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903" w:rsidRPr="00CF5148" w:rsidRDefault="00764903" w:rsidP="007649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148">
        <w:rPr>
          <w:rFonts w:ascii="Times New Roman" w:hAnsi="Times New Roman" w:cs="Times New Roman"/>
          <w:sz w:val="24"/>
          <w:szCs w:val="24"/>
        </w:rPr>
        <w:t>ATA EXTRAORDINÁRIA DA SESSÃO COLEGIADA</w:t>
      </w:r>
    </w:p>
    <w:p w:rsidR="00471110" w:rsidRPr="00471110" w:rsidRDefault="00764903" w:rsidP="0047111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</w:pPr>
      <w:r w:rsidRPr="00CF5148">
        <w:rPr>
          <w:rFonts w:ascii="Times New Roman" w:hAnsi="Times New Roman" w:cs="Times New Roman"/>
          <w:sz w:val="24"/>
          <w:szCs w:val="24"/>
        </w:rPr>
        <w:t>Aos nove dias do mês de setembro do ano de dois mil e</w:t>
      </w:r>
      <w:r w:rsidR="004B00E6" w:rsidRPr="00CF5148">
        <w:rPr>
          <w:rFonts w:ascii="Times New Roman" w:hAnsi="Times New Roman" w:cs="Times New Roman"/>
          <w:sz w:val="24"/>
          <w:szCs w:val="24"/>
        </w:rPr>
        <w:t xml:space="preserve"> dezenove, as </w:t>
      </w:r>
      <w:r w:rsidR="008606F1" w:rsidRPr="00CF5148">
        <w:rPr>
          <w:rFonts w:ascii="Times New Roman" w:hAnsi="Times New Roman" w:cs="Times New Roman"/>
          <w:sz w:val="24"/>
          <w:szCs w:val="24"/>
        </w:rPr>
        <w:t xml:space="preserve">17horas e 30min, </w:t>
      </w:r>
      <w:r w:rsidR="004B00E6" w:rsidRPr="00CF5148">
        <w:rPr>
          <w:rFonts w:ascii="Times New Roman" w:hAnsi="Times New Roman" w:cs="Times New Roman"/>
          <w:sz w:val="24"/>
          <w:szCs w:val="24"/>
        </w:rPr>
        <w:t xml:space="preserve">na sede </w:t>
      </w:r>
      <w:r w:rsidRPr="00CF5148">
        <w:rPr>
          <w:rFonts w:ascii="Times New Roman" w:hAnsi="Times New Roman" w:cs="Times New Roman"/>
          <w:sz w:val="24"/>
          <w:szCs w:val="24"/>
        </w:rPr>
        <w:t>da</w:t>
      </w:r>
      <w:r w:rsidRPr="00CF5148">
        <w:rPr>
          <w:rFonts w:ascii="Times New Roman" w:eastAsia="Times New Roman" w:hAnsi="Times New Roman" w:cs="Arial"/>
          <w:b/>
          <w:color w:val="222222"/>
          <w:sz w:val="24"/>
          <w:szCs w:val="24"/>
          <w:shd w:val="clear" w:color="auto" w:fill="FFFFFF"/>
          <w:lang w:eastAsia="pt-BR"/>
        </w:rPr>
        <w:t xml:space="preserve"> Fundação Educativa e Cultural Senhor do Bonfim,</w:t>
      </w:r>
      <w:r w:rsidRPr="00CF5148">
        <w:rPr>
          <w:rFonts w:ascii="Times New Roman" w:eastAsia="Times New Roman" w:hAnsi="Times New Roman" w:cs="Arial"/>
          <w:color w:val="222222"/>
          <w:sz w:val="24"/>
          <w:szCs w:val="24"/>
          <w:shd w:val="clear" w:color="auto" w:fill="FFFFFF"/>
          <w:lang w:eastAsia="pt-BR"/>
        </w:rPr>
        <w:t xml:space="preserve"> pessoa jurídica de direito privado </w:t>
      </w:r>
      <w:r w:rsidRPr="00CF5148">
        <w:rPr>
          <w:rFonts w:ascii="Arial Black" w:eastAsia="Times New Roman" w:hAnsi="Arial Black" w:cs="Arial"/>
          <w:b/>
          <w:i/>
          <w:color w:val="0070C0"/>
          <w:sz w:val="24"/>
          <w:szCs w:val="24"/>
          <w:shd w:val="clear" w:color="auto" w:fill="FFFFFF"/>
          <w:lang w:eastAsia="pt-BR"/>
        </w:rPr>
        <w:t>(Lei Federal nº 10.406/2002, artigos, Art. 40; Art. 44, III – “as fundações”; Art. 45; Art. 47; Art. 48; Art. 66; Art. 69)</w:t>
      </w:r>
      <w:r w:rsidRPr="00CF5148">
        <w:rPr>
          <w:rFonts w:ascii="Times New Roman" w:eastAsia="Times New Roman" w:hAnsi="Times New Roman" w:cs="Arial"/>
          <w:color w:val="0070C0"/>
          <w:sz w:val="24"/>
          <w:szCs w:val="24"/>
          <w:shd w:val="clear" w:color="auto" w:fill="FFFFFF"/>
          <w:lang w:eastAsia="pt-BR"/>
        </w:rPr>
        <w:t xml:space="preserve"> </w:t>
      </w:r>
      <w:r w:rsidRPr="00CF5148">
        <w:rPr>
          <w:rFonts w:ascii="Times New Roman" w:eastAsia="Times New Roman" w:hAnsi="Times New Roman" w:cs="Arial"/>
          <w:color w:val="222222"/>
          <w:sz w:val="24"/>
          <w:szCs w:val="24"/>
          <w:shd w:val="clear" w:color="auto" w:fill="FFFFFF"/>
          <w:lang w:eastAsia="pt-BR"/>
        </w:rPr>
        <w:t xml:space="preserve">inscrita no CADASTRO NACIONAL DE PESSOA JURÍDICA, número </w:t>
      </w:r>
      <w:r w:rsidRPr="00CF5148">
        <w:rPr>
          <w:rFonts w:ascii="Times New Roman" w:eastAsia="Times New Roman" w:hAnsi="Times New Roman" w:cs="Arial"/>
          <w:b/>
          <w:i/>
          <w:color w:val="C00000"/>
          <w:sz w:val="24"/>
          <w:szCs w:val="24"/>
          <w:shd w:val="clear" w:color="auto" w:fill="FFFFFF"/>
          <w:lang w:eastAsia="pt-BR"/>
        </w:rPr>
        <w:t>04.712.181.0001.30,</w:t>
      </w:r>
      <w:r w:rsidRPr="00CF5148">
        <w:rPr>
          <w:rFonts w:ascii="Times New Roman" w:eastAsia="Times New Roman" w:hAnsi="Times New Roman" w:cs="Arial"/>
          <w:color w:val="C00000"/>
          <w:sz w:val="24"/>
          <w:szCs w:val="24"/>
          <w:shd w:val="clear" w:color="auto" w:fill="FFFFFF"/>
          <w:lang w:eastAsia="pt-BR"/>
        </w:rPr>
        <w:t xml:space="preserve"> </w:t>
      </w:r>
      <w:r w:rsidRPr="00CF5148">
        <w:rPr>
          <w:rFonts w:ascii="Times New Roman" w:eastAsia="Times New Roman" w:hAnsi="Times New Roman" w:cs="Arial"/>
          <w:color w:val="222222"/>
          <w:sz w:val="24"/>
          <w:szCs w:val="24"/>
          <w:shd w:val="clear" w:color="auto" w:fill="FFFFFF"/>
          <w:lang w:eastAsia="pt-BR"/>
        </w:rPr>
        <w:t>estabelecida na Comarca de Icó, Estado do Ceará, na Rua Jose Ribeiro Monte, 216, CEP: 63430-000</w:t>
      </w:r>
      <w:r w:rsidRPr="00CF5148">
        <w:rPr>
          <w:rFonts w:ascii="Algerian" w:eastAsia="Times New Roman" w:hAnsi="Algerian" w:cs="Arial"/>
          <w:color w:val="C00000"/>
          <w:sz w:val="24"/>
          <w:szCs w:val="24"/>
          <w:shd w:val="clear" w:color="auto" w:fill="FFFFFF"/>
          <w:lang w:eastAsia="pt-BR"/>
        </w:rPr>
        <w:t>(representada pelo seu gestor Presidente, Senhor Radialista JOSÉ RUBENS MONTEIRO BRASIL, que a partir desta data se encontra licenciado da Fundação no cargo, por conta de “uma emergência médica que o levou a ser hospitalizado em Fortaleza, com quadro de saúde” ainda não definido, e que)</w:t>
      </w:r>
      <w:r w:rsidRPr="00CF5148"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pt-BR"/>
        </w:rPr>
        <w:t xml:space="preserve"> nos</w:t>
      </w:r>
      <w:r w:rsidRPr="00CF5148">
        <w:rPr>
          <w:rFonts w:ascii="Times New Roman" w:eastAsia="Times New Roman" w:hAnsi="Times New Roman" w:cs="Arial"/>
          <w:color w:val="222222"/>
          <w:sz w:val="24"/>
          <w:szCs w:val="24"/>
          <w:shd w:val="clear" w:color="auto" w:fill="FFFFFF"/>
          <w:lang w:eastAsia="pt-BR"/>
        </w:rPr>
        <w:t xml:space="preserve"> termos dos artigos 12, </w:t>
      </w:r>
      <w:r w:rsidR="004B00E6" w:rsidRPr="00CF5148">
        <w:rPr>
          <w:rFonts w:ascii="Times New Roman" w:eastAsia="Times New Roman" w:hAnsi="Times New Roman" w:cs="Arial"/>
          <w:color w:val="222222"/>
          <w:sz w:val="24"/>
          <w:szCs w:val="24"/>
          <w:shd w:val="clear" w:color="auto" w:fill="FFFFFF"/>
          <w:lang w:eastAsia="pt-BR"/>
        </w:rPr>
        <w:t>Parágrafo</w:t>
      </w:r>
      <w:r w:rsidRPr="00CF5148">
        <w:rPr>
          <w:rFonts w:ascii="Times New Roman" w:eastAsia="Times New Roman" w:hAnsi="Times New Roman" w:cs="Arial"/>
          <w:color w:val="222222"/>
          <w:sz w:val="24"/>
          <w:szCs w:val="24"/>
          <w:shd w:val="clear" w:color="auto" w:fill="FFFFFF"/>
          <w:lang w:eastAsia="pt-BR"/>
        </w:rPr>
        <w:t xml:space="preserve"> Único, 13, 14, 21, 22, inciso IV, 23, inciso III, 24, incisos II, </w:t>
      </w:r>
      <w:r w:rsidRPr="00CF5148">
        <w:rPr>
          <w:rFonts w:ascii="Times New Roman" w:eastAsia="Times New Roman" w:hAnsi="Times New Roman" w:cs="Arial"/>
          <w:b/>
          <w:i/>
          <w:color w:val="C00000"/>
          <w:sz w:val="24"/>
          <w:szCs w:val="24"/>
          <w:u w:val="single"/>
          <w:shd w:val="clear" w:color="auto" w:fill="FFFFFF"/>
          <w:lang w:eastAsia="pt-BR"/>
        </w:rPr>
        <w:t>IV(compete ao Diretor Administrativo, “substituir o Presidente... em seus impedimentos”)</w:t>
      </w:r>
      <w:r w:rsidRPr="00CF5148">
        <w:rPr>
          <w:rFonts w:ascii="Times New Roman" w:eastAsia="Times New Roman" w:hAnsi="Times New Roman" w:cs="Arial"/>
          <w:color w:val="C00000"/>
          <w:sz w:val="24"/>
          <w:szCs w:val="24"/>
          <w:shd w:val="clear" w:color="auto" w:fill="FFFFFF"/>
          <w:lang w:eastAsia="pt-BR"/>
        </w:rPr>
        <w:t xml:space="preserve"> </w:t>
      </w:r>
      <w:r w:rsidRPr="00CF5148">
        <w:rPr>
          <w:rFonts w:ascii="Times New Roman" w:eastAsia="Times New Roman" w:hAnsi="Times New Roman" w:cs="Arial"/>
          <w:color w:val="222222"/>
          <w:sz w:val="24"/>
          <w:szCs w:val="24"/>
          <w:shd w:val="clear" w:color="auto" w:fill="FFFFFF"/>
          <w:lang w:eastAsia="pt-BR"/>
        </w:rPr>
        <w:t xml:space="preserve">e VI do Estatuto da </w:t>
      </w:r>
      <w:r w:rsidRPr="00CF5148">
        <w:rPr>
          <w:rFonts w:ascii="Algerian" w:eastAsia="Times New Roman" w:hAnsi="Algerian" w:cs="Arial"/>
          <w:color w:val="222222"/>
          <w:sz w:val="24"/>
          <w:szCs w:val="24"/>
          <w:shd w:val="clear" w:color="auto" w:fill="FFFFFF"/>
          <w:lang w:eastAsia="pt-BR"/>
        </w:rPr>
        <w:t>Fundação</w:t>
      </w:r>
      <w:r w:rsidRPr="00CF5148">
        <w:rPr>
          <w:rFonts w:ascii="Algerian" w:eastAsia="Times New Roman" w:hAnsi="Algerian" w:cs="Arial"/>
          <w:i/>
          <w:color w:val="C00000"/>
          <w:sz w:val="24"/>
          <w:szCs w:val="24"/>
          <w:shd w:val="clear" w:color="auto" w:fill="FFFFFF"/>
          <w:lang w:eastAsia="pt-BR"/>
        </w:rPr>
        <w:t xml:space="preserve"> (Fls 234/257 - PROCEDIMENTO ADMINISTRATIVO INTERNO  VIRTUAL MEDIAÇÃO REGULARIDADE DE ENTE FUNDACIONAL No. 2019.2. 4.993.083 - COMISSÃO DE JUSTIÇA E CIDADANIA - ASSESSORIA TÉCNICA FUNDACIONAL. PROCESSO VIRTUAL - PROCEDIMENTO DE MEDIAÇÃO)</w:t>
      </w:r>
      <w:r w:rsidRPr="00CF5148">
        <w:rPr>
          <w:rFonts w:ascii="Times New Roman" w:eastAsia="Times New Roman" w:hAnsi="Times New Roman" w:cs="Arial"/>
          <w:color w:val="222222"/>
          <w:sz w:val="24"/>
          <w:szCs w:val="24"/>
          <w:shd w:val="clear" w:color="auto" w:fill="FFFFFF"/>
          <w:lang w:eastAsia="pt-BR"/>
        </w:rPr>
        <w:t xml:space="preserve"> em vigor, cujo inteiro teor encontra-se devidamente autenticado pelo Cartório Peixoto dos Santos, e publicado no endereço: </w:t>
      </w:r>
      <w:hyperlink r:id="rId6" w:history="1">
        <w:r w:rsidRPr="00CF5148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shd w:val="clear" w:color="auto" w:fill="FFFFFF"/>
            <w:lang w:eastAsia="pt-BR"/>
          </w:rPr>
          <w:t>https://arbitragembrasil.wixsite.com/mediacao-arbitragem/fundacao-atos-diversos(...)</w:t>
        </w:r>
      </w:hyperlink>
      <w:r w:rsidR="004B00E6" w:rsidRPr="00CF5148"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pt-BR"/>
        </w:rPr>
        <w:t>,</w:t>
      </w:r>
      <w:r w:rsidR="004B00E6" w:rsidRPr="00CF5148">
        <w:rPr>
          <w:rFonts w:ascii="Times New Roman" w:hAnsi="Times New Roman" w:cs="Times New Roman"/>
          <w:sz w:val="24"/>
          <w:szCs w:val="24"/>
        </w:rPr>
        <w:t xml:space="preserve"> tem início a reuni</w:t>
      </w:r>
      <w:r w:rsidR="004B00E6" w:rsidRPr="00CF5148">
        <w:rPr>
          <w:rFonts w:ascii="Times New Roman" w:hAnsi="Times New Roman" w:cs="Times New Roman"/>
          <w:sz w:val="24"/>
          <w:szCs w:val="24"/>
        </w:rPr>
        <w:t xml:space="preserve">ão assemblar </w:t>
      </w:r>
      <w:r w:rsidR="004B00E6" w:rsidRPr="00CF5148"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pt-BR"/>
        </w:rPr>
        <w:t xml:space="preserve">convocada </w:t>
      </w:r>
      <w:r w:rsidR="004B00E6" w:rsidRPr="00784058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com fins de fazer funcionar a assembleia geral para deliberar exclusivamente sobre as pautas </w:t>
      </w:r>
      <w:r w:rsidR="004B00E6" w:rsidRPr="00784058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lastRenderedPageBreak/>
        <w:t>apresentadas no Edital 1/201</w:t>
      </w:r>
      <w:r w:rsidR="004B00E6" w:rsidRPr="00CF5148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9</w:t>
      </w:r>
      <w:r w:rsidR="004B00E6" w:rsidRPr="00784058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 e Edital 2/201</w:t>
      </w:r>
      <w:r w:rsidR="004B00E6" w:rsidRPr="00CF5148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9</w:t>
      </w:r>
      <w:r w:rsidR="004B00E6" w:rsidRPr="00784058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 de origem da presidência da entidade e publicados no sitio</w:t>
      </w:r>
      <w:r w:rsidR="004B00E6" w:rsidRPr="00CF5148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 </w:t>
      </w:r>
      <w:hyperlink r:id="rId7" w:history="1">
        <w:r w:rsidR="004B00E6" w:rsidRPr="00CF514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https://wwwfundacaoicoce.blogspot.com/</w:t>
        </w:r>
      </w:hyperlink>
      <w:r w:rsidR="004B00E6" w:rsidRPr="00CF5148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. </w:t>
      </w:r>
      <w:hyperlink r:id="rId8" w:history="1">
        <w:r w:rsidR="008606F1" w:rsidRPr="00CF514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https://wwwfundacaoicoce.blogspot.com/2019/08/edital-22019-prt-4994870-de-quinta.html</w:t>
        </w:r>
      </w:hyperlink>
      <w:r w:rsidR="008606F1" w:rsidRPr="00CF5148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 - </w:t>
      </w:r>
      <w:r w:rsidR="00335500" w:rsidRPr="00CF5148">
        <w:rPr>
          <w:rFonts w:ascii="Times New Roman" w:hAnsi="Times New Roman" w:cs="Times New Roman"/>
          <w:sz w:val="24"/>
          <w:szCs w:val="24"/>
        </w:rPr>
        <w:t>A</w:t>
      </w:r>
      <w:r w:rsidR="00335500" w:rsidRPr="00CF5148">
        <w:rPr>
          <w:rFonts w:ascii="Times New Roman" w:hAnsi="Times New Roman" w:cs="Times New Roman"/>
          <w:sz w:val="24"/>
          <w:szCs w:val="24"/>
        </w:rPr>
        <w:t>s 17horas e 30min</w:t>
      </w:r>
      <w:r w:rsidR="00335500" w:rsidRPr="00CF5148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 a</w:t>
      </w:r>
      <w:r w:rsidR="008606F1" w:rsidRPr="00CF5148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berta a sessão se verificou a ausência dos seguintes membros da Fundação: </w:t>
      </w:r>
      <w:r w:rsidR="008606F1" w:rsidRPr="00CF5148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pt-BR"/>
        </w:rPr>
        <w:t xml:space="preserve">JOSÉ RUBENS MONTEIRO BRASIL, CPF 123.098.423.20; VICTOR LUIZ MONTEIRO PONTES, CPF </w:t>
      </w:r>
      <w:r w:rsidR="00743833" w:rsidRPr="00CF5148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pt-BR"/>
        </w:rPr>
        <w:t xml:space="preserve">017.619.813.07; SILVINA MARIA MONTEIRO BRASIL, CPF 140.331.003.34; SUELY MONTEIRO BRASIL, CPF 102.187.263.68  e </w:t>
      </w:r>
      <w:r w:rsidR="00D1565B" w:rsidRPr="00CF5148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pt-BR"/>
        </w:rPr>
        <w:t>FRANCISCO  CARLOS MONTEIRO BRASIL, CPF 172.532.923.91</w:t>
      </w:r>
      <w:r w:rsidR="00D1565B" w:rsidRPr="00CF5148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. Presentes: </w:t>
      </w:r>
      <w:r w:rsidR="00D1565B" w:rsidRPr="00CF5148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pt-BR"/>
        </w:rPr>
        <w:t>BERGSON LUIS BRASIL PONTES, CPF 949.251.603.97; ANTONIO FERREIRA PONTES, CPF 052.893.863.00 e LUIZ WELLINGTON BRASIL PONTES, CPF 717.499.393.49.</w:t>
      </w:r>
      <w:r w:rsidR="00CF5148" w:rsidRPr="00CF5148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pt-BR"/>
        </w:rPr>
        <w:t xml:space="preserve"> </w:t>
      </w:r>
      <w:r w:rsidR="00CF5148" w:rsidRPr="00CF5148">
        <w:rPr>
          <w:rFonts w:ascii="Times New Roman" w:eastAsia="Times New Roman" w:hAnsi="Times New Roman" w:cs="Arial"/>
          <w:color w:val="222222"/>
          <w:sz w:val="24"/>
          <w:szCs w:val="24"/>
          <w:shd w:val="clear" w:color="auto" w:fill="FFFFFF"/>
          <w:lang w:eastAsia="pt-BR"/>
        </w:rPr>
        <w:t>Às</w:t>
      </w:r>
      <w:r w:rsidR="00CF5148" w:rsidRPr="00CF5148">
        <w:rPr>
          <w:rFonts w:ascii="Times New Roman" w:eastAsia="Times New Roman" w:hAnsi="Times New Roman" w:cs="Arial"/>
          <w:color w:val="222222"/>
          <w:sz w:val="24"/>
          <w:szCs w:val="24"/>
          <w:shd w:val="clear" w:color="auto" w:fill="FFFFFF"/>
          <w:lang w:eastAsia="pt-BR"/>
        </w:rPr>
        <w:t xml:space="preserve"> 18h30min em segunda chamada</w:t>
      </w:r>
      <w:r w:rsidR="00CF5148" w:rsidRPr="00CF5148">
        <w:rPr>
          <w:rFonts w:ascii="Times New Roman" w:eastAsia="Times New Roman" w:hAnsi="Times New Roman" w:cs="Arial"/>
          <w:color w:val="222222"/>
          <w:sz w:val="24"/>
          <w:szCs w:val="24"/>
          <w:shd w:val="clear" w:color="auto" w:fill="FFFFFF"/>
          <w:lang w:eastAsia="pt-BR"/>
        </w:rPr>
        <w:t>, EM OBSERVÂNCIA AO EXPEDIENTE(...)”</w:t>
      </w:r>
      <w:r w:rsidR="00CF5148" w:rsidRPr="00CF514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  <w:t xml:space="preserve">PROCEDIMENTO DE MEDIAÇÃO 4.993.083/2019 - </w:t>
      </w:r>
      <w:r w:rsidR="00CF5148" w:rsidRPr="00CF51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EDITAL DE CIÊNCIA E CONVOCAÇÃO ASSEMBLAR - </w:t>
      </w:r>
      <w:r w:rsidR="00CF5148" w:rsidRPr="00CF5148">
        <w:rPr>
          <w:rFonts w:ascii="Times New Roman" w:eastAsia="Times New Roman" w:hAnsi="Times New Roman" w:cs="Arial"/>
          <w:b/>
          <w:color w:val="444444"/>
          <w:sz w:val="24"/>
          <w:szCs w:val="24"/>
          <w:lang w:eastAsia="pt-BR"/>
        </w:rPr>
        <w:t xml:space="preserve">Edital 2/2019, PRT 4.994.870, de </w:t>
      </w:r>
      <w:r w:rsidR="00CF5148" w:rsidRPr="00CF5148">
        <w:rPr>
          <w:rFonts w:ascii="Times New Roman" w:eastAsia="Times New Roman" w:hAnsi="Times New Roman" w:cs="Arial"/>
          <w:b/>
          <w:noProof/>
          <w:color w:val="444444"/>
          <w:sz w:val="24"/>
          <w:szCs w:val="24"/>
          <w:lang w:eastAsia="pt-BR"/>
        </w:rPr>
        <w:t>quinta-feira, 29 de agosto de 2019</w:t>
      </w:r>
      <w:r w:rsidR="00CF5148" w:rsidRPr="00CF5148">
        <w:rPr>
          <w:rFonts w:ascii="Times New Roman" w:eastAsia="Times New Roman" w:hAnsi="Times New Roman" w:cs="Arial"/>
          <w:b/>
          <w:color w:val="444444"/>
          <w:sz w:val="24"/>
          <w:szCs w:val="24"/>
          <w:lang w:eastAsia="pt-BR"/>
        </w:rPr>
        <w:t xml:space="preserve">. As </w:t>
      </w:r>
      <w:r w:rsidR="00CF5148" w:rsidRPr="00CF5148">
        <w:rPr>
          <w:rFonts w:ascii="Times New Roman" w:eastAsia="Times New Roman" w:hAnsi="Times New Roman" w:cs="Arial"/>
          <w:b/>
          <w:noProof/>
          <w:color w:val="444444"/>
          <w:sz w:val="24"/>
          <w:szCs w:val="24"/>
          <w:lang w:eastAsia="pt-BR"/>
        </w:rPr>
        <w:t>21:11:49</w:t>
      </w:r>
      <w:r w:rsidR="00CF5148" w:rsidRPr="00CF5148">
        <w:rPr>
          <w:rFonts w:ascii="Times New Roman" w:eastAsia="Times New Roman" w:hAnsi="Times New Roman" w:cs="Arial"/>
          <w:b/>
          <w:color w:val="444444"/>
          <w:sz w:val="24"/>
          <w:szCs w:val="24"/>
          <w:lang w:eastAsia="pt-BR"/>
        </w:rPr>
        <w:t xml:space="preserve">. </w:t>
      </w:r>
      <w:r w:rsidR="00CF5148" w:rsidRPr="00CF5148">
        <w:rPr>
          <w:rFonts w:ascii="Times New Roman" w:eastAsia="Times New Roman" w:hAnsi="Times New Roman" w:cs="Arial"/>
          <w:color w:val="444444"/>
          <w:sz w:val="24"/>
          <w:szCs w:val="24"/>
          <w:lang w:eastAsia="pt-BR"/>
        </w:rPr>
        <w:t xml:space="preserve">EMENTA: Altera os termos do Edital que convoca os colegiados da Fundação Educativa e Cultural Senhor do Bonfim, para a realização de uma Assembleia Geral que deve ocorrer na data de 9 de setembro de 2019, com fins de instituir uma Auditoria Independente objetivando ainda, autorizar a criação da COMISSÃO INSTITUCIONAL DE AVALIAÇÃO FUNDACIONAL, em face dos pontos apresentados pelo Ministério Público e dá outras </w:t>
      </w:r>
      <w:r w:rsidR="00CF5148" w:rsidRPr="00CF5148">
        <w:rPr>
          <w:rFonts w:ascii="Times New Roman" w:eastAsia="Times New Roman" w:hAnsi="Times New Roman" w:cs="Arial"/>
          <w:b/>
          <w:bCs/>
          <w:color w:val="222222"/>
          <w:sz w:val="24"/>
          <w:szCs w:val="24"/>
          <w:shd w:val="clear" w:color="auto" w:fill="FFFFFF"/>
          <w:lang w:eastAsia="pt-BR"/>
        </w:rPr>
        <w:t xml:space="preserve">Providências, DE LAVRA da </w:t>
      </w:r>
      <w:r w:rsidR="00CF5148" w:rsidRPr="00CF5148">
        <w:rPr>
          <w:rFonts w:ascii="Times New Roman" w:eastAsia="Times New Roman" w:hAnsi="Times New Roman" w:cs="Arial"/>
          <w:b/>
          <w:color w:val="222222"/>
          <w:sz w:val="24"/>
          <w:szCs w:val="24"/>
          <w:shd w:val="clear" w:color="auto" w:fill="FFFFFF"/>
          <w:lang w:eastAsia="pt-BR"/>
        </w:rPr>
        <w:t xml:space="preserve"> Diretor(a) Administrativo da Fundação Educativa e Cultural Senhor do Bonfim(...)</w:t>
      </w:r>
      <w:r w:rsidR="00CF5148" w:rsidRPr="00CF5148">
        <w:rPr>
          <w:rFonts w:ascii="Times New Roman" w:eastAsia="Times New Roman" w:hAnsi="Times New Roman" w:cs="Arial"/>
          <w:color w:val="222222"/>
          <w:sz w:val="24"/>
          <w:szCs w:val="24"/>
          <w:shd w:val="clear" w:color="auto" w:fill="FFFFFF"/>
          <w:lang w:eastAsia="pt-BR"/>
        </w:rPr>
        <w:t>assembleia geral que deve ocorrer às 17horas e 30min do dia 9 de setembro do ano de  2019(corrente ano), na sede da Fundação, em primeira chamada, e às 18h30min em segunda chamada, para deliberar exclusivamente sobre a(s) pauta(s)...”</w:t>
      </w:r>
      <w:r w:rsidR="00CF5148" w:rsidRPr="00CF5148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 xml:space="preserve"> </w:t>
      </w:r>
      <w:r w:rsidR="00CF51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partes ausentes se encontram na cidade de Fortaleza, onde inclusive o Sr </w:t>
      </w:r>
      <w:r w:rsidR="00CF51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Presidente </w:t>
      </w:r>
      <w:r w:rsidR="00CF5148" w:rsidRPr="003430F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pt-BR"/>
        </w:rPr>
        <w:t>JOSÉ RUBENS MONTEIRO BRASIL, CPF 123.098.423.20</w:t>
      </w:r>
      <w:r w:rsidR="00CF5148" w:rsidRPr="003430F2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, encontra-se “hospitalizado acometido de stress”. Os membros </w:t>
      </w:r>
      <w:r w:rsidR="00CF5148" w:rsidRPr="003430F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pt-BR"/>
        </w:rPr>
        <w:t xml:space="preserve">VICTOR LUIZ MONTEIRO PONTES, CPF 017.619.813.07; SILVINA MARIA MONTEIRO BRASIL, CPF 140.331.003.34; SUELY MONTEIRO BRASIL, CPF </w:t>
      </w:r>
      <w:r w:rsidR="003430F2" w:rsidRPr="003430F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pt-BR"/>
        </w:rPr>
        <w:t>102.187.263.68 e</w:t>
      </w:r>
      <w:r w:rsidR="00CF5148" w:rsidRPr="003430F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pt-BR"/>
        </w:rPr>
        <w:t xml:space="preserve"> </w:t>
      </w:r>
      <w:r w:rsidR="003430F2" w:rsidRPr="003430F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pt-BR"/>
        </w:rPr>
        <w:t>FRANCISCO CARLOS</w:t>
      </w:r>
      <w:r w:rsidR="00CF5148" w:rsidRPr="003430F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pt-BR"/>
        </w:rPr>
        <w:t xml:space="preserve"> MONTEIRO BRASIL, CPF 172.532.923.91</w:t>
      </w:r>
      <w:r w:rsidR="00CF5148" w:rsidRPr="003430F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pt-BR"/>
        </w:rPr>
        <w:t>, comunicaram que o que for deliberado na sessão desta data em segundo turno, será por eles apoiado. A sessão será presidida pelo Sr.</w:t>
      </w:r>
      <w:r w:rsidR="00CF5148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pt-BR"/>
        </w:rPr>
        <w:t xml:space="preserve"> </w:t>
      </w:r>
      <w:r w:rsidR="00CF5148" w:rsidRPr="00CF5148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pt-BR"/>
        </w:rPr>
        <w:t>BERGSON LUIS BRASIL PONTES, CPF 949.251.603.97</w:t>
      </w:r>
      <w:r w:rsidR="003430F2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pt-BR"/>
        </w:rPr>
        <w:t>, os apontamentos dos</w:t>
      </w:r>
      <w:r w:rsidR="00CF5148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pt-BR"/>
        </w:rPr>
        <w:t xml:space="preserve"> temas discutidos na sessão</w:t>
      </w:r>
      <w:r w:rsidR="003430F2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pt-BR"/>
        </w:rPr>
        <w:t xml:space="preserve">, serão anotados pelo Sr. </w:t>
      </w:r>
      <w:r w:rsidR="00CF5148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pt-BR"/>
        </w:rPr>
        <w:t xml:space="preserve"> </w:t>
      </w:r>
      <w:r w:rsidR="003430F2" w:rsidRPr="00CF5148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pt-BR"/>
        </w:rPr>
        <w:t>LUIZ WELLINGTON BRASIL PONTES, CPF 717.499.393.49.</w:t>
      </w:r>
      <w:r w:rsidR="003430F2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pt-BR"/>
        </w:rPr>
        <w:t xml:space="preserve"> </w:t>
      </w:r>
      <w:r w:rsidR="000D4DB1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pt-BR"/>
        </w:rPr>
        <w:t>Que</w:t>
      </w:r>
      <w:r w:rsidR="003430F2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pt-BR"/>
        </w:rPr>
        <w:t xml:space="preserve"> neste momento exerce as funções de secretário “ah </w:t>
      </w:r>
      <w:proofErr w:type="spellStart"/>
      <w:r w:rsidR="003430F2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pt-BR"/>
        </w:rPr>
        <w:t>doc</w:t>
      </w:r>
      <w:proofErr w:type="spellEnd"/>
      <w:r w:rsidR="003430F2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pt-BR"/>
        </w:rPr>
        <w:t>” da sessão. Posteriormente estes dados serão virtualmente encaminhados ao Sr. CÉSAR AUGUSTO VENANCIO DA SILVA, para a lavratura da ata e posteriormente o encaminhamento desta para os seguintes membros da fundação:</w:t>
      </w:r>
      <w:r w:rsidR="000D4DB1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pt-BR"/>
        </w:rPr>
        <w:t xml:space="preserve"> </w:t>
      </w:r>
      <w:r w:rsidR="000D4DB1" w:rsidRPr="000D4DB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t-BR"/>
        </w:rPr>
        <w:t>JOSÉ RUBENS MONTEIRO BRASIL</w:t>
      </w:r>
      <w:r w:rsidR="000D4DB1" w:rsidRPr="000D4DB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t-BR"/>
        </w:rPr>
        <w:t xml:space="preserve">; </w:t>
      </w:r>
      <w:r w:rsidR="000D4DB1" w:rsidRPr="000D4DB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t-BR"/>
        </w:rPr>
        <w:t>VICTOR LUIZ MONTEIRO PONTES</w:t>
      </w:r>
      <w:r w:rsidR="000D4DB1" w:rsidRPr="000D4DB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t-BR"/>
        </w:rPr>
        <w:t>;</w:t>
      </w:r>
      <w:r w:rsidR="000D4DB1" w:rsidRPr="000D4DB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t-BR"/>
        </w:rPr>
        <w:t xml:space="preserve"> SILVINA MARIA MONTEIRO BRASIL; SUELY MONTEIRO BRASIL</w:t>
      </w:r>
      <w:r w:rsidR="000D4DB1" w:rsidRPr="000D4DB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t-BR"/>
        </w:rPr>
        <w:t>;</w:t>
      </w:r>
      <w:r w:rsidR="000D4DB1" w:rsidRPr="000D4DB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t-BR"/>
        </w:rPr>
        <w:t xml:space="preserve"> </w:t>
      </w:r>
      <w:r w:rsidR="000D4DB1" w:rsidRPr="000D4DB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t-BR"/>
        </w:rPr>
        <w:t>FRANCISCO CARLOS</w:t>
      </w:r>
      <w:r w:rsidR="000D4DB1" w:rsidRPr="000D4DB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t-BR"/>
        </w:rPr>
        <w:t xml:space="preserve"> MONTEIRO BRASIL</w:t>
      </w:r>
      <w:r w:rsidR="000D4DB1" w:rsidRPr="000D4DB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t-BR"/>
        </w:rPr>
        <w:t>;</w:t>
      </w:r>
      <w:r w:rsidR="000D4DB1" w:rsidRPr="000D4DB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t-BR"/>
        </w:rPr>
        <w:t xml:space="preserve"> </w:t>
      </w:r>
      <w:r w:rsidR="000D4DB1" w:rsidRPr="000D4DB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t-BR"/>
        </w:rPr>
        <w:t>BERGSON LUIS BRASIL PONTES</w:t>
      </w:r>
      <w:r w:rsidR="000D4DB1" w:rsidRPr="000D4DB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t-BR"/>
        </w:rPr>
        <w:t>;</w:t>
      </w:r>
      <w:r w:rsidR="000D4DB1" w:rsidRPr="000D4DB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t-BR"/>
        </w:rPr>
        <w:t xml:space="preserve"> ANTONIO FERREIRA PONTES e </w:t>
      </w:r>
      <w:r w:rsidR="000D4DB1" w:rsidRPr="000D4DB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t-BR"/>
        </w:rPr>
        <w:t>LUIZ WELLINGTON BRASIL PONTES.</w:t>
      </w:r>
      <w:r w:rsidR="000D4DB1" w:rsidRPr="000D4DB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t-BR"/>
        </w:rPr>
        <w:t xml:space="preserve"> </w:t>
      </w:r>
      <w:r w:rsidR="000D4D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711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Presidente da sessão inicia a sessão determinando a colação integral em ata dos termos do Edital 2/2019, devidamente publicado no sitio da entidade: </w:t>
      </w:r>
      <w:r w:rsidR="00471110" w:rsidRPr="00471110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 xml:space="preserve">Quinta-feira, 29 de agosto de 2019. </w:t>
      </w:r>
      <w:bookmarkStart w:id="0" w:name="5753651985973394624"/>
      <w:bookmarkEnd w:id="0"/>
      <w:r w:rsidR="00471110" w:rsidRPr="00471110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 xml:space="preserve">Edital 2/2019, PRT 4.994.870, de quinta-feira, 29 de agosto de 2019. As 21:11:49. </w:t>
      </w:r>
      <w:r w:rsidR="00471110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P</w:t>
      </w:r>
      <w:r w:rsidR="00471110" w:rsidRPr="00471110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ROCEDIMENTO ADMINISTRATIVO INTERNO VIRTUAL MEDIAÇÃO REGULARIDADE DE ENTE FUNDACIONAL</w:t>
      </w:r>
      <w:r w:rsidR="00471110" w:rsidRPr="00471110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 xml:space="preserve">. </w:t>
      </w:r>
      <w:r w:rsidR="00471110" w:rsidRPr="00471110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No. 2019.2. 4.993.083</w:t>
      </w:r>
      <w:r w:rsidR="00471110" w:rsidRPr="00471110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 xml:space="preserve"> - </w:t>
      </w:r>
      <w:r w:rsidR="00471110" w:rsidRPr="00471110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FORTALEZA-CEARÁ-BRASIL</w:t>
      </w:r>
      <w:r w:rsidR="00471110" w:rsidRPr="00471110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 xml:space="preserve">. </w:t>
      </w:r>
      <w:r w:rsidR="00471110" w:rsidRPr="00471110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DR. FERNANDO AUGUSTO, 121-A</w:t>
      </w:r>
      <w:r w:rsidR="00471110" w:rsidRPr="00471110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 xml:space="preserve"> - </w:t>
      </w:r>
      <w:r w:rsidR="00471110" w:rsidRPr="00471110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TELEFONES: – 9.88238249 – 9.9977.1780</w:t>
      </w:r>
      <w:r w:rsidR="00471110" w:rsidRPr="00471110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 xml:space="preserve"> - </w:t>
      </w:r>
      <w:hyperlink r:id="rId9" w:history="1">
        <w:r w:rsidR="00471110" w:rsidRPr="00471110">
          <w:rPr>
            <w:rStyle w:val="Hyperlink"/>
            <w:rFonts w:ascii="Times New Roman" w:eastAsia="Times New Roman" w:hAnsi="Times New Roman" w:cs="Times New Roman"/>
            <w:bCs/>
            <w:i/>
            <w:sz w:val="24"/>
            <w:szCs w:val="24"/>
            <w:lang w:eastAsia="pt-BR"/>
          </w:rPr>
          <w:t>https://wwwfundacaoicoce.blogspot.com/</w:t>
        </w:r>
      </w:hyperlink>
      <w:r w:rsidR="00471110" w:rsidRPr="00471110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 xml:space="preserve">  - </w:t>
      </w:r>
      <w:r w:rsidR="00471110" w:rsidRPr="00471110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https://arbitragembrasil.wixsite.com/mediacao-arbitragem/fundacao-educativa</w:t>
      </w:r>
    </w:p>
    <w:p w:rsidR="00F6472E" w:rsidRDefault="00471110" w:rsidP="0047111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10" w:history="1">
        <w:r w:rsidRPr="00471110">
          <w:rPr>
            <w:rStyle w:val="Hyperlink"/>
            <w:rFonts w:ascii="Times New Roman" w:eastAsia="Times New Roman" w:hAnsi="Times New Roman" w:cs="Times New Roman"/>
            <w:bCs/>
            <w:i/>
            <w:sz w:val="24"/>
            <w:szCs w:val="24"/>
            <w:lang w:eastAsia="pt-BR"/>
          </w:rPr>
          <w:t>https://arbitragembrasil.wixsite.com/mediacao-arbitragem/fundacao-atos-diversos</w:t>
        </w:r>
      </w:hyperlink>
      <w:r w:rsidRPr="00471110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 xml:space="preserve"> - </w:t>
      </w:r>
      <w:r w:rsidRPr="00471110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Fundação Educativa e Cultural Senhor do Bonfim,</w:t>
      </w:r>
      <w:r w:rsidRPr="00471110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 xml:space="preserve"> </w:t>
      </w:r>
      <w:r w:rsidRPr="00471110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PROCEDIMENTO DE MEDIAÇÃO 4.993.083/2019</w:t>
      </w:r>
      <w:r w:rsidRPr="00471110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 xml:space="preserve"> - </w:t>
      </w:r>
      <w:r w:rsidRPr="00471110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EDITAL DE CIÊNCIA E CONVOCAÇÃO ASSEMBLAR</w:t>
      </w:r>
      <w:r w:rsidRPr="00471110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 xml:space="preserve"> - </w:t>
      </w:r>
      <w:r w:rsidRPr="00471110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Edital 2/2019, PRT 4.994.870, de quinta-feira, 29 de agosto de 2019. As 21:11:49.</w:t>
      </w:r>
      <w:r w:rsidRPr="00471110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 xml:space="preserve"> </w:t>
      </w:r>
      <w:r w:rsidRPr="00471110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EMENTA: Altera os termos do Edital que convoca os colegiados da Fundação Educativa e Cultural Senhor do Bonfim, para a realização de uma Assembleia Geral que deve ocorrer na data de 9 de setembro de 2019, com fins de instituir uma Auditoria Independente objetivando ainda, autorizar a criação da COMISSÃO INSTITUCIONAL DE AVALIAÇÃO FUNDACIONAL, em face dos pontos apresentados pelo Ministério Público e dá outras Providências.</w:t>
      </w:r>
      <w:r w:rsidR="00F440F1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 xml:space="preserve"> </w:t>
      </w:r>
      <w:hyperlink r:id="rId11" w:history="1">
        <w:r w:rsidR="00F440F1" w:rsidRPr="00EB5F4F">
          <w:rPr>
            <w:rStyle w:val="Hyperlink"/>
            <w:rFonts w:ascii="Times New Roman" w:eastAsia="Times New Roman" w:hAnsi="Times New Roman" w:cs="Times New Roman"/>
            <w:bCs/>
            <w:i/>
            <w:sz w:val="24"/>
            <w:szCs w:val="24"/>
            <w:lang w:eastAsia="pt-BR"/>
          </w:rPr>
          <w:t>https://wwwfundacaoicoce.blogspot.com/2019/08/edital-22019-prt-4994870-de-quinta.html</w:t>
        </w:r>
      </w:hyperlink>
      <w:r w:rsidR="00F440F1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 xml:space="preserve"> </w:t>
      </w:r>
      <w:r w:rsidR="00F440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6520B" w:rsidRPr="0076520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O(a) Diretor(a) Administrativo da Fundação Educativa e Cultural Senhor do Bonfim, pessoa jurídica de direito privado (Lei Federal nº 10.406/2002, artigos, Art. 40; Art. 44, III – “as fundações”; Art. 45; Art. 47; Art. 48; Art. 66; Art. 69) inscrita no CADASTRO NACIONAL DE PESSOA JURÍDICA, número 04.712.181.0001.30, estabelecida na Comarca de Icó, Estado do Ceará, na Rua Jose Ribeiro Monte, 216, CEP: 63430-000(representada pelo seu gestor Presidente, Senhor Radialista JOSÉ RUBENS MONTEIRO BRASIL, que a partir desta data se encontra licenciado da Fundação no cargo, por conta de “uma emergência médica que o levou a ser hospitalizado em Fortaleza, com quadro de saúde” ainda não definido, e que) nos termos dos artigos 12, Parágrafo Único, 13, 14, 21, 22, inciso IV, 23, inciso III, 24, incisos II, IV(compete ao Diretor Administrativo, “substituir o Presidente... em seus impedimentos”) e VI do Estatuto da Fundação (Fls 234/257 - PROCEDIMENTO ADMINISTRATIVO INTERNO  VIRTUAL MEDIAÇÃO REGULARIDADE DE ENTE FUNDACIONAL No. 2019.2. 4.993.083 - COMISSÃO DE JUSTIÇA E </w:t>
      </w:r>
      <w:r w:rsidR="0076520B" w:rsidRPr="0076520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CIDADANIA - ASSESSORIA TÉCNICA FUNDACIONAL. PROCESSO VIRTUAL - PROCEDIMENTO DE MEDIAÇÃO) em vigor, cujo inteiro teor encontra-se devidamente autenticado pelo Cartório Peixoto dos Santos, e publicado no endereço: https://arbitragembrasil.wixsite.com/mediacao-arbitragem/fundacao-atos-diversos(...) vem pelo presente edital de convocação, tornar público que ficam convocados todos os membros da direção institucional da fundação, para uma assembleia geral que deve ocorrer às 17horas e 30min do dia 9 de setembro do ano de  2019(corrente ano), na sede da Fundação, em primeira chamada, e às 18h30min em segunda chamada, para deliberar exclusi</w:t>
      </w:r>
      <w:r w:rsidR="0076520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vamente sobre a pauta que segue(....). As pautas foram antecipadamente debatidas dentro e fora dos muros da fundação. </w:t>
      </w:r>
      <w:r w:rsidR="00AC57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presidente apresenta em ata a(...) </w:t>
      </w:r>
      <w:r w:rsidR="00AC57D6" w:rsidRPr="00AC57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Primeira Pauta</w:t>
      </w:r>
      <w:r w:rsidR="00AC57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</w:t>
      </w:r>
      <w:r w:rsidR="00AC57D6" w:rsidRPr="00AC57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– </w:t>
      </w:r>
      <w:r w:rsidR="00AC57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C57D6" w:rsidRPr="00AC57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Afastamento do Presidente da Fundação pelas razões emergências ocorridas nesta data- Senhor Radialista JOSÉ RUBENS MONTEIRO BRASIL, a partir desta data se encontra licenciado da Fundação no cargo de Presidente, por conta de “uma emergência médica que o levou a ser hospitalizado em Fortaleza, com quadro de saúde” ainda não definido)   Com base nos </w:t>
      </w:r>
      <w:proofErr w:type="spellStart"/>
      <w:r w:rsidR="00AC57D6" w:rsidRPr="00AC57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nos</w:t>
      </w:r>
      <w:proofErr w:type="spellEnd"/>
      <w:r w:rsidR="00AC57D6" w:rsidRPr="00AC57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artigos 12, Parágrafo Único, 13, 14, 21, 22, inciso IV, 23, inciso III, 24, incisos II, IV(compete ao Diretor Administrativo, “substituir o Presidente... em seus impedimentos”) e VI do Estatuto da Fundação o DIRETOR ADMINISTRATIVO assume a Presidência até 31 de dezembro do ano de 2019</w:t>
      </w:r>
      <w:r w:rsidR="00AC57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... </w:t>
      </w:r>
      <w:r w:rsidR="00AC57D6" w:rsidRPr="00AC57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PAUTA APROVADA PELOS PRESENTES E QUE DEVE SER ENVIADA AOS AUSENTES PARA RETIFICAÇÃO OU RATIFICAÇÃO.</w:t>
      </w:r>
      <w:r w:rsidR="00F541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</w:t>
      </w:r>
      <w:r w:rsidR="00F541B6" w:rsidRPr="00F541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SEGUNDA PAUTA</w:t>
      </w:r>
      <w:r w:rsidR="00F541B6" w:rsidRPr="00F541B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– Criação de uma COMISSÃO INSTITUCIONAL DE AVALIAÇÃO FUNDACIONAL, para avaliar a operacionalidade da Fundação Educativa e Cultural Senhor do Bonfim, e empós os resultados decidir pela sua continuidade institucional com as correições das “irregularidades administrativas provocadas por </w:t>
      </w:r>
      <w:proofErr w:type="spellStart"/>
      <w:r w:rsidR="00F541B6" w:rsidRPr="00F541B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atcnia</w:t>
      </w:r>
      <w:proofErr w:type="spellEnd"/>
      <w:r w:rsidR="00F541B6" w:rsidRPr="00F541B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”, e que estão relatadas e definidas </w:t>
      </w:r>
      <w:r w:rsidR="00F541B6" w:rsidRPr="00F541B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as folhas – (Fls) 12/27; 36/113 - PROCEDIMENTO ADMINISTRATIVO INTERNO  VIRTUAL MEDIAÇÃO REGULARIDADE DE ENTE FUNDACIONAL No. 2019.2. 4.993.083 - COMISSÃO DE JUSTIÇA E CIDADANIA - ASSESSORIA TÉCNICA FUNDACIONAL. PROCESSO VIRTUAL - PROCEDIMENTO DE MEDIAÇÃO).</w:t>
      </w:r>
      <w:r w:rsidR="00FB1AA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B1AAD" w:rsidRPr="00AC57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PAUTA APROVADA PELOS PRESENTES E QUE DEVE SER ENVIADA AOS AUSENTES PARA RETIFICAÇÃO OU RATIFICAÇÃO.</w:t>
      </w:r>
      <w:r w:rsidR="00F647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FB1AAD" w:rsidRPr="00FB1A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Terceira Pauta</w:t>
      </w:r>
      <w:r w:rsidR="00FB1AAD" w:rsidRPr="00FB1AA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– Nomeação dos membros da COMISSÃO INSTITUCIONAL DE AVALIAÇÃO FUNDACIONAL, para avaliar a operacionalidade da Fundação Educativa e Cultural Senhor do Bonfim, que será composta por um representante da Fundação a ser nomeado pelo Presidente da Fundação Educativa e Cultural Senhor do Bonfim; pelo Presidente da Fundação e pelo Mediador César Augusto Venâncio da Silva, brasileiro, árbitro em direito processual, e membro da ONG INESPEC-CJC. A Comissão será presidida pelo árbitro nomeado, e suas atividades para fins de representação fundacional junto ao Ministério Público Estadual serão supervisionadas pelo Presidente da Fundação em observância ao estatuto e a legislação processual civil em vigor, em particular, LEI FEDERAL Nº 13.105, DE 16 DE MARÇO DE 2015. Código de Processo Civil (De acordo com o art. 75, inc. VIII, do Código de Processo Civil, a pessoa jurídica será representada por quem os respectivos atos constitutivos designarem ou, não havendo essa designação, por seus diretores. Conforme dispõe o art. 45 do Código de Processo Civil, a existência legal das pessoas jurídicas de direito privado começa com a inscrição de seu ato constitutivo no respectivo registro). Além dos representantes citados o mediador pode e deverá acrescer a Comissão com mais quatro membros indicado pela Presidência da Comissão e homologado pelo Presidente da Fundação, para funcionar como assistentes do presidente, na ordem: PRIMEIRO ASSISTENTE, SEGUNDO ASSISTENTE, </w:t>
      </w:r>
      <w:r w:rsidR="00FB1AAD" w:rsidRPr="00FB1AA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TERCEIRO ASSISTENTE e QUARTO ASSISTENTE.  O site oficial dá entidade será o elo de publicidade legal dos atos da Comissão, e deve ser o </w:t>
      </w:r>
      <w:hyperlink r:id="rId12" w:history="1">
        <w:r w:rsidR="00F6472E" w:rsidRPr="00EB5F4F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https://arbitragembrasil.wixsite.com/mediacao-arbitragem</w:t>
        </w:r>
      </w:hyperlink>
      <w:r w:rsidR="00F647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- </w:t>
      </w:r>
      <w:r w:rsidR="00FB1AAD" w:rsidRPr="00FB1AA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-  </w:t>
      </w:r>
      <w:hyperlink r:id="rId13" w:history="1">
        <w:r w:rsidR="00F6472E" w:rsidRPr="00EB5F4F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https://arbitragembrasil.wixsite.com/mediacao-arbitragem/fundacao-educativa</w:t>
        </w:r>
      </w:hyperlink>
    </w:p>
    <w:p w:rsidR="000B1B1A" w:rsidRPr="000B1B1A" w:rsidRDefault="00FB1AAD" w:rsidP="000B1B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B1AA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-</w:t>
      </w:r>
      <w:r w:rsidR="00F647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6472E" w:rsidRPr="00AC57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PAUTA APROVADA PELOS PRESENTES E QUE DEVE SER ENVIADA AOS AUSENTES PARA RETIFICAÇÃO OU RATIFICAÇÃO.</w:t>
      </w:r>
      <w:r w:rsidR="000B1B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0B1B1A" w:rsidRPr="000B1B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Quarta Pauta </w:t>
      </w:r>
      <w:r w:rsidR="000B1B1A" w:rsidRPr="000B1B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– Comunicar e explicar no plano jurídico o andamento dos seguintes expedientes:</w:t>
      </w:r>
      <w:r w:rsidR="000B1B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B1B1A" w:rsidRPr="000B1B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ORGANIZAÇÃO NÃO GOVERNAMENTAL -COMISSÃO DE JUSTIÇA E CIDADANIA - PROCEDIMENTO COM SOLICITAÇÃO DE ORIGEM NO ESTADO DO CEARÁ, CIDADE ICÓ.  ASSESSORIA TÉCNICA FUNDACIONAL. PROCEDIMENTO ADMINISTRATIVO INTERNO. PROCESSO VIRTUAL. PROCEDIMENTO DE MEDIAÇÃO 4.993.083/2019. INTERESSE PÚBLICO – NÃO SIGILOSO. DESPACHO 4.993.086.2019. Aos vinte e </w:t>
      </w:r>
      <w:proofErr w:type="spellStart"/>
      <w:r w:rsidR="000B1B1A" w:rsidRPr="000B1B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hum</w:t>
      </w:r>
      <w:proofErr w:type="spellEnd"/>
      <w:r w:rsidR="000B1B1A" w:rsidRPr="000B1B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dias do mês de agosto do ano de dois mil e dezenove, às 23h22, na modalidade PROCESSO VIRTUAL, na sede da entidade INSTITUTO DE ENSINO, PESQUISA, EXTENSÃO E CULTURA, através da sua unidade autodenominada COMISSÃO DE JUSTIÇA E CIDADANIA, instaura-se o presente expediente administrativo interno com fins de conduzir uma conciliação e mediação, objetivando desenvolver esforços para REGULARIZAR a situação institucional da Fundação Educativa e Cultural Senhor do Bonfim, que se encontra irregular em formalidades jurídicas e de autogestão. O presente procedimento toma como base a AÇÃO JUDICIAL: Processo: 0009553-70.2011.8.06.0090. Classe: Ação Civil Pública. Área: Cível. Assunto: Medida Cautelar. Vara Única da Comarca de Icó – Icó. Juiz: Francisco </w:t>
      </w:r>
      <w:proofErr w:type="spellStart"/>
      <w:r w:rsidR="000B1B1A" w:rsidRPr="000B1B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Ireilton</w:t>
      </w:r>
      <w:proofErr w:type="spellEnd"/>
      <w:r w:rsidR="000B1B1A" w:rsidRPr="000B1B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Bezerra Freire (Outro número: 0009.291201-1). Processo: 0001351-80.2006.8.06.0090 - Classe: Execução Fiscal. Área: Cível. Assunto: Obrigação </w:t>
      </w:r>
      <w:r w:rsidR="000B1B1A" w:rsidRPr="000B1B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de Fazer / Não Fazer. VARA UNICA DA COMARCA DE ICÓ. Distribuição: 15/08/2006. Outros números: 3904, 2006.0016.5556-6/0. O presente expediente se fundamenta nos termos do ordenamento legal: NCPC, artigo 408(As declarações constantes do documento particular escrito e assinado ou somente assinado presumem-se verdadeiras em relação ao signatário), Parágrafo </w:t>
      </w:r>
      <w:r w:rsidR="000B1B1A" w:rsidRPr="000B1B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único (</w:t>
      </w:r>
      <w:r w:rsidR="000B1B1A" w:rsidRPr="000B1B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Quando, todavia, contiver declaração de ciência de determinado fato, o documento particular prova a ciência, mas não o fato em si, incumbindo o ônus de prová-lo ao interessado em sua veracidade). Artigo 409(A data do documento particular, quando a seu respeito surgir dúvida ou impugnação entre os litigantes, provar-se-á por todos os meios de direito. Parágrafo </w:t>
      </w:r>
      <w:r w:rsidR="000B1B1A" w:rsidRPr="000B1B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único (</w:t>
      </w:r>
      <w:r w:rsidR="000B1B1A" w:rsidRPr="000B1B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Em relação a terceiros, considerar-se-á datado o documento particular), I(no dia em que foi registrado); IV(da sua apresentação em repartição pública ou em juízo); V(do ato ou do fato que estabeleça, de modo certo, a anterioridade da formação do documento). Artigo </w:t>
      </w:r>
      <w:r w:rsidR="000B1B1A" w:rsidRPr="000B1B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410(Considera</w:t>
      </w:r>
      <w:r w:rsidR="000B1B1A" w:rsidRPr="000B1B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-se autor do documento particular): I(aquele que o fez e o assinou); II(aquele por conta de quem ele foi feito, estando assinado); III - aquele que, mandando compô-lo, não o firmou porque, conforme a experiência comum, não se costuma assinar, como livros empresariais e assentos domésticos. Artigo 411(Considera-se autêntico o documento quando): I(o tabelião reconhecer a firma do signatário); II(a autoria estiver identificada por qualquer outro meio legal de certificação, inclusive eletrônico, nos termos da lei; III(não houver impugnação da parte contra quem foi produzido o documento). Artigo. 412(O documento particular de cuja autenticidade não se </w:t>
      </w:r>
      <w:r w:rsidR="000B1B1A" w:rsidRPr="000B1B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dúvida</w:t>
      </w:r>
      <w:r w:rsidR="000B1B1A" w:rsidRPr="000B1B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prova que o seu autor fez a declaração que lhe é atribuída). Parágrafo </w:t>
      </w:r>
      <w:r w:rsidR="000B1B1A" w:rsidRPr="000B1B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único (</w:t>
      </w:r>
      <w:r w:rsidR="000B1B1A" w:rsidRPr="000B1B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documento particular admitido expressa ou tacitamente é indivisível, sendo vedado à parte que pretende utilizar-se dele aceitar os fatos que lhe são favoráveis e recusar os que são contrários ao seu interesse, salvo se provar que estes não ocorreram). LEI FEDERAL Nº </w:t>
      </w:r>
      <w:r w:rsidR="000B1B1A" w:rsidRPr="000B1B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13.105, DE 16 DE MARÇO DE 2015. Código de Processo Civil. OBSERVAÇÕES/COMPLEMENTARES: Aplica-se a este expediente no que couber e for formalizado, o Dispositivo Legal – LEI FEDERAL Nº 13.140, DE 26 DE JUNHO DE 2015. Dispõe sobre a mediação entre particulares como meio de solução de controvérsias e sobre a </w:t>
      </w:r>
      <w:r w:rsidR="000B1B1A" w:rsidRPr="000B1B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auto composição</w:t>
      </w:r>
      <w:r w:rsidR="000B1B1A" w:rsidRPr="000B1B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conflitos no âmbito da administração pública; altera a Lei no 9.469, de 10 de julho de 1997, e o Decreto no 70.235, de 6 de março de 1972; e revoga o § 2o do art. 6o da Lei no 9.469, de 10 de julho de 1997. Nada mais havendo, eu, para constar, CÉSAR AUGUSTO VENÂNCIO DA SILVA, CPF 16554124348 - Professor e assessor, indicado para assessoria especial, transcrevo e assino o presente TERMO que deve ser enviado a Presidência da Fundação, que empós lido e achado conforme deve ser firmado seu ciente com data e hora, e assinar de forma legível e em caso de “rubrica” identificar fisicamente a assinatura.  CÉSAR AUGUSTO VENÂNCIO DA SILVA, CPF 16554124348. Para que conste. PROCEDIMENTO FÍSICO/VIRTUAL, NESTA DATA quinta-feira, 22 de agosto de 2019, as 00h37min.</w:t>
      </w:r>
    </w:p>
    <w:p w:rsidR="000B1B1A" w:rsidRDefault="000B1B1A" w:rsidP="000B1B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B1B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PROCEDIMENTO DE MEDIAÇÃO 4.993.083/2019 - DESPACHO 4.993.115.2019 - RH. Nesta data recebo da Presidência da Fundação Educativa e Cultural Senhor do Bonfim, os seguintes expedientes: I – Certidão Protocolo 005/2019. Fls 118/120. II – Ata da Assembleia Geral Extraordinária da Fundação datada em 14 de novembro de 2014. III - Certidão Protocolo 005/2019. Fls 121/132. IV – Estatuto da Fundação de 14/12/2014. V -  Certidão Protocolo 004/2019. Fls 183 – Número 254 de 10 de outubro de 2001. Observação: DOCUMENTOS EXPEDIDOS PELO CARTÓRIO PEIXOTO DOS SANTOS. VER LINK: Nada mais havendo, eu, para constar, CÉSAR AUGUSTO VENÂNCIO DA SILVA, CPF 16554124348 - Professor e assessor, indicado para assessoria especial, transcrevo e assino o presente TERMO que deve ser enviado a </w:t>
      </w:r>
      <w:r w:rsidRPr="000B1B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Presidência da </w:t>
      </w:r>
      <w:r w:rsidRPr="000B1B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Fundação,</w:t>
      </w:r>
      <w:r w:rsidRPr="000B1B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juntado aos autos e em seguida disponibilizar no site da entidade.  Para que conste. PROCEDIMENTO FÍSICO/VIRTUAL, NESTA DATA quinta-feira, 29 de agosto de 2019, as  21:04:05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0B1B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Por conta da “internação hospitalar do Presidente da Fundação” se altera os termos do Edital 1/2019 que tem como principal pauta instituir a COMISSÃO INSTITUCIONAL DE AVALIAÇÃO FUNDACIONAL, para avaliar a operacionalidade da Fundação Educativa e Cultural Senhor do Bonfim, que será articulada com o Juízo da Vara Única do Poder Judiciário na Comarca de Icó-Ceará e a Promotoria Pública na cidade de Icó-Ceará, nos termos da legislação processual civil em vigor, em particular, LEI FEDERAL Nº 13.105, DE 16 DE MARÇO DE 2015. Código de Processo Civil.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0B1B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Permanecem em vigor os demais termos das pautas: EDITAL DE CONVOCAÇÃO ASSEMBLAR -</w:t>
      </w:r>
      <w:r w:rsidRPr="000B1B1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t-BR"/>
        </w:rPr>
        <w:t xml:space="preserve"> Edital 1/2019, PRT 4.993.116.22,  de quinta-feira, 29 de agosto de 2019. - EMENTA: Convoca os colegiados da Fundação Educativa e Cultural Senhor do Bonfim, para a realização de uma Assembleia Geral que deve ocorrer na data de 6 de setembro de 2019, com fins de instituir uma Auditoria Independente objetivando ainda, autorizar a criação da COMISSÃO INSTITUCIONAL DE AVALIAÇÃO FUNDACIONAL, em face dos pontos apresentados pelo Ministério Público e dá outras Providências.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0B1B1A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u w:val="single"/>
          <w:lang w:eastAsia="pt-BR"/>
        </w:rPr>
        <w:t>Primeira Pauta</w:t>
      </w:r>
      <w:r w:rsidRPr="000B1B1A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pt-BR"/>
        </w:rPr>
        <w:t xml:space="preserve"> </w:t>
      </w:r>
      <w:r w:rsidRPr="000B1B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– Criação de uma COMISSÃO INSTITUCIONAL DE AVALIAÇÃO FUNDACIONAL, para avaliar a operacionalidade da Fundação Educativa e Cultural Senhor do Bonfim, e empós os resultados decidir pela sua continuidade institucional com as correições das “irregularidades administrativas provocadas por </w:t>
      </w:r>
      <w:proofErr w:type="spellStart"/>
      <w:r w:rsidRPr="000B1B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atcnia</w:t>
      </w:r>
      <w:proofErr w:type="spellEnd"/>
      <w:r w:rsidRPr="000B1B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”, e que estão relatadas e definidas as folhas – (Fls) 12/27; 36/113 - PROCEDIMENTO ADMINISTRATIVO INTERNO  VIRTUAL MEDIAÇÃO REGULARIDADE DE ENTE FUNDACIONAL No. 2019.2. </w:t>
      </w:r>
      <w:r w:rsidRPr="000B1B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4.993.083 - COMISSÃO DE JUSTIÇA E CIDADANIA - ASSESSORIA TÉCNICA FUNDACIONAL. PROCESSO VIRTUAL - PROCEDIMENTO DE MEDIAÇÃO).</w:t>
      </w:r>
      <w:r w:rsidRPr="000B1B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0B1B1A" w:rsidRDefault="000B1B1A" w:rsidP="000B1B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C57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PAUTA APROVADA PELOS PRESENTES E QUE DEVE SER ENVIADA AOS AUSENTES PARA RETIFICAÇÃO OU RATIFICAÇÃO.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0B1B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Segunda Pauta </w:t>
      </w:r>
      <w:r w:rsidRPr="000B1B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– Nomeação dos membros da COMISSÃO INSTITUCIONAL DE AVALIAÇÃO FUNDACIONAL, para avaliar a operacionalidade da Fundação Educativa e Cultural Senhor do Bonfim, que será composta por um representante da Fundação a ser nomeado pelo Presidente da Fundação Educativa e Cultural Senhor do Bonfim; pelo Presidente da Fundação e pelo Mediador César Augusto Venâncio da Silva, brasileiro, árbitro em direito processual, e membro da ONG INESPEC-CJC. A Comissão será presidida pelo árbitro nomeado, e suas atividades para fins de representação fundacional junto ao Ministério Público Estadual serão supervisionadas pelo Presidente da Fundação em observância ao estatuto e a legislação processual civil em vigor, em particular, LEI FEDERAL Nº 13.105, DE 16 DE MARÇO DE 2015. Código de Processo Civil (De acordo com o art. 75, inc. VIII, do Código de Processo Civil, a pessoa jurídica será representada por quem os respectivos atos constitutivos designarem ou, não havendo essa designação, por seus diretores. Conforme dispõe o art. 45 do Código de Processo Civil, a existência legal das pessoas jurídicas de direito privado começa com a inscrição de seu ato constitutivo no respectivo registro). Além dos representantes citados o mediador pode e deverá acrescer a Comissão com mais quatro membros indicado pela Presidência da Comissão e homologado pelo Presidente da Fundação, para funcionar como assistentes do presidente, na ordem: PRIMEIRO ASSISTENTE, SEGUNDO ASSISTENTE, TERCEIRO ASSISTENTE e QUARTO ASSISTENTE.  O site oficial dá entidade será o </w:t>
      </w:r>
      <w:r w:rsidRPr="000B1B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elo de publicidade legal dos atos da Comissão, e deve ser o </w:t>
      </w:r>
      <w:hyperlink r:id="rId14" w:history="1">
        <w:r w:rsidRPr="00EB5F4F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https://arbitragembrasil.wixsite.com/mediacao-arbitragem</w:t>
        </w:r>
      </w:hyperlink>
    </w:p>
    <w:p w:rsidR="000B1B1A" w:rsidRDefault="000B1B1A" w:rsidP="000B1B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B1B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-  </w:t>
      </w:r>
      <w:hyperlink r:id="rId15" w:history="1">
        <w:r w:rsidRPr="00EB5F4F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https://arbitragembrasil.wixsite.com/mediacao-arbitragem/fundacao-educativa</w:t>
        </w:r>
      </w:hyperlink>
      <w:r w:rsidRPr="000B1B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BA00DF" w:rsidRDefault="000B1B1A" w:rsidP="008F4B1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B1B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</w:t>
      </w:r>
      <w:r w:rsidRPr="00AC57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PAUTA APROVADA PELOS PRESENTES E QUE DEVE SER ENVIADA AOS AUSENTES PARA RETIFICAÇÃO OU RATIFICAÇÃO.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0B1B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Terceira Pauta</w:t>
      </w:r>
      <w:r w:rsidRPr="000B1B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– Comunicar e explicar no plano jurídico o andamento dos seguintes expedientes: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0B1B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Quarta Pauta </w:t>
      </w:r>
      <w:r w:rsidRPr="000B1B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–Comunicação ao Ministério Público Estadual com ciência ao MPE que a  Fundação Educativa e Cultural Senhor do Bonfim, a Comissão Institucional para avaliar a operacionalidade da Fundação, que terá prazo de 01 de setembro de 2019 a 30 de agosto de 2020 para regularizar todos os pontos apresentados pelo MPCE e constante do Processo de Mediação, sendo que mensalmente deve apresentar ao MPCE as soluções para os pontos de </w:t>
      </w:r>
      <w:proofErr w:type="spellStart"/>
      <w:r w:rsidRPr="000B1B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atcnia</w:t>
      </w:r>
      <w:proofErr w:type="spellEnd"/>
      <w:r w:rsidRPr="000B1B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encontrados, através de relatórios de suas atividades.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AC57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PAUTA APROVADA PELOS PRESENTES E QUE DEVE SER ENVIADA AOS AUSENTES PARA RETIFICAÇÃO OU RATIFICAÇÃO.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</w:t>
      </w:r>
      <w:r w:rsidRPr="000B1B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Quinta Pauta </w:t>
      </w:r>
      <w:r w:rsidRPr="000B1B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– Dar posse aos membros </w:t>
      </w:r>
      <w:r w:rsidRPr="000B1B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 COMISSÃO</w:t>
      </w:r>
      <w:r w:rsidRPr="000B1B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INSTITUCIONAL DE AVALIAÇÃO FUNDACIONAL, para avaliar a operacionalidade da Fundação Educativa e Cultural Senhor do Bonfim.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AC57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PAUTA APROVADA PELOS PRESENTES E QUE DEVE SER ENVIADA AOS AUSENTES PARA RETIFICAÇÃO OU RATIFICAÇÃO.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0B1B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</w:t>
      </w:r>
      <w:r w:rsidRPr="000B1B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Sexta  Pauta</w:t>
      </w:r>
      <w:r w:rsidRPr="000B1B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– Remuneração do Mediador. A Presidência da COMISSÃO INSTITUCIONAL DE AVALIAÇÃO FUNDACIONAL, para avaliar a operacionalidade da Fundação Educativa e Cultural Senhor do Bonfim, </w:t>
      </w:r>
      <w:r w:rsidRPr="00EF261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  <w:t xml:space="preserve">deve ser remuneradas em observância as disposições da LEI FEDERAL Nº 9.608, DE 18 DE FEVEREIRO DE 1998 - Dispõe sobre o serviço voluntário e dá outras providências(Considera-se serviço voluntário, para os fins desta Lei, a atividade não remunerada prestada por pessoa física a entidade pública </w:t>
      </w:r>
      <w:r w:rsidRPr="00EF261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  <w:lastRenderedPageBreak/>
        <w:t>de qualquer natureza ou a instituição privada de fins não lucrativos que tenha objetivos cívicos, culturais, educacionais, científicos, recreativos ou de assistência à pessoa. “Redação dada pela Lei nº 13.297, de 2016”. O serviço voluntário não gera vínculo empregatício, nem obrigação de natureza trabalhista previdenciária ou afim. O serviço voluntário será exercido mediante a celebração de termo de adesão entre a entidade, pública ou privada, e o prestador do serviço voluntário, dele devendo constar o objeto e as condições de seu exercício. O prestador do serviço voluntário poderá ser ressarcido pelas despesas que comprovadamente realizar no desempenho das atividades voluntárias. As despesas a serem ressarcidas deverão estar expressamente autorizadas pela entidade a que for prestado o serviço voluntário - DOU de 19.2.1998</w:t>
      </w:r>
      <w:r w:rsidRPr="00EF26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EF261E" w:rsidRPr="00EF26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6472E" w:rsidRPr="00AC57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PAUTA APROVADA PELOS PRESENTES E QUE DEVE SER ENVIADA AOS AUSENTES PARA RETIFICAÇÃO OU RATIFICAÇÃO.</w:t>
      </w:r>
      <w:r w:rsidR="009126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912644" w:rsidRPr="009126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Finalizando as discussões, O presidente da sessão aprova os termos já relatados e determina que seja encaminhado ao SR CÉSAR AUGUSTO VENÂNCIO DA SILVA para a lavratura da ata. Não havendo mais nada a deliberar os dados inseridos nesta ata foram discutidos em 9 de setembro do corrente ano na cidade de ICÓ-CEARÁ,</w:t>
      </w:r>
      <w:r w:rsidR="009126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sendo a presente ata transcrita nesta data, de forma virtual, segunda-feira, 30 de setembro de 2019, às 00:17:29. Em ato continuo o SR CÉSAR AUGUSTO VENANCIO DA SILVA, nesta data envia pelo</w:t>
      </w:r>
      <w:r w:rsidR="004139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13967" w:rsidRPr="004139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aplicativo </w:t>
      </w:r>
      <w:r w:rsidR="00893B5D">
        <w:rPr>
          <w:rFonts w:ascii="Times New Roman" w:eastAsia="Times New Roman" w:hAnsi="Times New Roman" w:cs="Times New Roman"/>
          <w:bCs/>
          <w:noProof/>
          <w:sz w:val="24"/>
          <w:szCs w:val="24"/>
          <w:lang w:eastAsia="pt-BR"/>
        </w:rPr>
        <w:drawing>
          <wp:inline distT="0" distB="0" distL="0" distR="0">
            <wp:extent cx="816429" cy="457200"/>
            <wp:effectExtent l="0" t="0" r="317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441" cy="460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3967" w:rsidRPr="004139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WhatsApp</w:t>
      </w:r>
      <w:r w:rsidR="00413967" w:rsidRPr="00E355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 w:rsidR="00E355F6" w:rsidRPr="00E355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NÚMERO 55.31.85.9.99559665</w:t>
      </w:r>
      <w:r w:rsidR="00E35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139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inteiro teor desta ata aos membros da Fundação:</w:t>
      </w:r>
      <w:r w:rsidR="008F4B1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F4B15" w:rsidRPr="000D4DB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t-BR"/>
        </w:rPr>
        <w:t>JOSÉ RUBENS MONTEIRO BRASIL; VICTOR LUIZ MONTEIRO PONTES; SILVINA MARIA MONTEIRO BRASIL; SUELY MONTEIRO BRASIL; FRANCISCO CARLOS MONTEIRO BRASIL;</w:t>
      </w:r>
      <w:r w:rsidR="008F4B15" w:rsidRPr="000D4DB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t-BR"/>
        </w:rPr>
        <w:t xml:space="preserve"> </w:t>
      </w:r>
      <w:r w:rsidR="008F4B15" w:rsidRPr="000D4DB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t-BR"/>
        </w:rPr>
        <w:t xml:space="preserve">BERGSON LUIS BRASIL PONTES; ANTONIO FERREIRA PONTES e LUIZ WELLINGTON </w:t>
      </w:r>
      <w:r w:rsidR="008F4B15" w:rsidRPr="000D4DB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t-BR"/>
        </w:rPr>
        <w:lastRenderedPageBreak/>
        <w:t>BRASIL PONTES</w:t>
      </w:r>
      <w:r w:rsidR="008F4B15" w:rsidRPr="00893B5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397F00" w:rsidRPr="00893B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F4B1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Observação: As intimações e notificações internas no âmbito da Fundação vai seguir por analogia a decisão do Conselho Nacional de Justiça, aprovada nos </w:t>
      </w:r>
      <w:r w:rsidR="008F4B15" w:rsidRPr="008F4B1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Autos: PROCEDIMENTO DE CONTROLE ADMINISTRATIVO - 0003251-94.2016.2.00.0000</w:t>
      </w:r>
      <w:r w:rsidR="008F4B1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- </w:t>
      </w:r>
      <w:r w:rsidR="008F4B15" w:rsidRPr="008F4B1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Requerente: GABRIEL CONSIGLIERO LESSA</w:t>
      </w:r>
      <w:r w:rsidR="008F4B1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8F4B15" w:rsidRPr="008F4B1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Requerido: CORREGEDORIA-GERAL DE JUSTIÇA DO ESTADO DE </w:t>
      </w:r>
      <w:r w:rsidR="008F4B15" w:rsidRPr="008F4B1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GOIÁS</w:t>
      </w:r>
      <w:r w:rsidR="008F4B1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- cuja cópia segue com a presente ata para fins de ciência por parte das autoridades extra fundação.</w:t>
      </w:r>
      <w:r w:rsidR="00397F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397F00" w:rsidRPr="00397F00">
        <w:rPr>
          <w:rFonts w:ascii="Times New Roman" w:eastAsia="Times New Roman" w:hAnsi="Times New Roman" w:cs="Times New Roman"/>
          <w:bCs/>
          <w:i/>
          <w:sz w:val="20"/>
          <w:szCs w:val="20"/>
          <w:lang w:eastAsia="pt-BR"/>
        </w:rPr>
        <w:t>Assinado eletronicamente por: DALDICE MARIA SANTANA DE ALMEIDA - 26/06/2017 13:49:40</w:t>
      </w:r>
      <w:r w:rsidR="00397F00" w:rsidRPr="00397F00">
        <w:rPr>
          <w:rFonts w:ascii="Times New Roman" w:eastAsia="Times New Roman" w:hAnsi="Times New Roman" w:cs="Times New Roman"/>
          <w:bCs/>
          <w:i/>
          <w:sz w:val="20"/>
          <w:szCs w:val="20"/>
          <w:lang w:eastAsia="pt-BR"/>
        </w:rPr>
        <w:t xml:space="preserve"> - </w:t>
      </w:r>
      <w:hyperlink r:id="rId17" w:history="1">
        <w:r w:rsidR="00397F00" w:rsidRPr="00397F00">
          <w:rPr>
            <w:rStyle w:val="Hyperlink"/>
            <w:rFonts w:ascii="Times New Roman" w:eastAsia="Times New Roman" w:hAnsi="Times New Roman" w:cs="Times New Roman"/>
            <w:bCs/>
            <w:i/>
            <w:sz w:val="20"/>
            <w:szCs w:val="20"/>
            <w:lang w:eastAsia="pt-BR"/>
          </w:rPr>
          <w:t>https://www.cnj.jus.br/pjecnjinterno/Processo/ConsultaDocumento/listView.seam?nd=17062613494044900000002128528</w:t>
        </w:r>
      </w:hyperlink>
      <w:r w:rsidR="00397F00" w:rsidRPr="00397F00">
        <w:rPr>
          <w:rFonts w:ascii="Times New Roman" w:eastAsia="Times New Roman" w:hAnsi="Times New Roman" w:cs="Times New Roman"/>
          <w:bCs/>
          <w:i/>
          <w:sz w:val="20"/>
          <w:szCs w:val="20"/>
          <w:lang w:eastAsia="pt-BR"/>
        </w:rPr>
        <w:t xml:space="preserve"> - </w:t>
      </w:r>
      <w:r w:rsidR="00397F00" w:rsidRPr="00397F00">
        <w:rPr>
          <w:rFonts w:ascii="Times New Roman" w:eastAsia="Times New Roman" w:hAnsi="Times New Roman" w:cs="Times New Roman"/>
          <w:bCs/>
          <w:i/>
          <w:sz w:val="20"/>
          <w:szCs w:val="20"/>
          <w:lang w:eastAsia="pt-BR"/>
        </w:rPr>
        <w:t>Número do documento: 17062613494044900000002128528</w:t>
      </w:r>
      <w:r w:rsidR="00FA3738">
        <w:rPr>
          <w:rFonts w:ascii="Times New Roman" w:eastAsia="Times New Roman" w:hAnsi="Times New Roman" w:cs="Times New Roman"/>
          <w:bCs/>
          <w:i/>
          <w:sz w:val="20"/>
          <w:szCs w:val="20"/>
          <w:lang w:eastAsia="pt-BR"/>
        </w:rPr>
        <w:t xml:space="preserve"> - </w:t>
      </w:r>
      <w:r w:rsidR="00FA37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RESUMO DA JUSTIFICATIVA DAS INTIMAÇÕES POR PARTE DA FUNDAÇÃO NOS SEUS PROCEDIMENTOS INTERNOS</w:t>
      </w:r>
      <w:r w:rsidR="00FA37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BA00DF" w:rsidRPr="00BA00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Sr Membros da Fundação, apresento aos senhores a fundamentação que objetiva garantir a segurança jurídica do uso do aplicativo WhatsApp como ferramenta para intimações e notificações internas no âmbito da Fundação. Estou a tomar </w:t>
      </w:r>
      <w:r w:rsidR="00E80AE9" w:rsidRPr="00BA00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como base</w:t>
      </w:r>
      <w:r w:rsidR="00BA00DF" w:rsidRPr="00BA00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E2C63" w:rsidRPr="00BA00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decisão do</w:t>
      </w:r>
      <w:r w:rsidR="00BA00DF" w:rsidRPr="00BA00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Conselho Nacional de Justiça, que considerou válida portaria que possibilitou a utilização do aplicativo no Juizado Especial Cível e Criminal de Piracanjuba (GO). Com isso, o CNJ sinaliza que todos os tribunais do país estão liberados para adotar, de forma facultativa, a prática em seus juizados. Segundo o voto da conselheira Daldice Santana, a intimação pelo WhatsApp está de acordo com o artigo 19 da Lei Federal número 9.099/1995, que regulamenta os juizados especiais. O dispositivo diz que as intimações serão feitas na forma prevista para citação, ou por qualquer outro meio idôneo de comunicação. O que o CNJ fez foi dizer que o WhatsApp pode ser considerado um meio idôneo. A relatora afirmou também que desde a edição da Lei Federal número 11.419/2006, que trata da informatização do processo judicial, passou-se a admitir a tecnologia como aliada do Poder Judiciário. Logo na iniciativa privada pode ser considerada válida por analogia. Logo podemos imaginar que vai gerar um processo </w:t>
      </w:r>
      <w:r w:rsidR="00BA00DF" w:rsidRPr="00BA00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menos complexo e célere no âmbito das tomadas de decisões. A Fundação deve evitar burocracia e ser orientada na sua gestão pelos critérios da oralidade, simplicidade e informalidade. Seguindo a decisão do CNJ como parâmetro e nesse contexto, a relatora considerou que opções por formas mais simples e desburocratizadas de fazer intimações, não representam ofensa legal, mas reforçam o microssistema..., porém se esclarece que no momento não existe no estatuto da Fundação essa formalidade, ou seja, o uso do WhatsApp para intimação que ao nosso ver é facultativo, sendo necessário a confirmação do recebimento da mensagem no mesmo dia do envio. Caso contrário, a intimação da parte ocorreria pela via convencional.</w:t>
      </w:r>
      <w:r w:rsidR="00E80A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Não havendo mais nada a deliberar eu: </w:t>
      </w:r>
      <w:r w:rsidR="00E80AE9" w:rsidRPr="00E80A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BERGSON LUIS BRASIL PONTES</w:t>
      </w:r>
      <w:r w:rsidR="00E80A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presidente da sessão determino a lavratura da presente ata que vai anotada pelo secretário “ah </w:t>
      </w:r>
      <w:proofErr w:type="spellStart"/>
      <w:r w:rsidR="00E80A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doc</w:t>
      </w:r>
      <w:proofErr w:type="spellEnd"/>
      <w:r w:rsidR="00E80A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”, </w:t>
      </w:r>
      <w:r w:rsidR="00E80AE9" w:rsidRPr="00E80A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LUIZ WELLINGTON BRASIL PONTES</w:t>
      </w:r>
      <w:r w:rsidR="00E80A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e posteriormente lavrada pelo senhor</w:t>
      </w:r>
      <w:r w:rsidR="00BA00DF" w:rsidRPr="00BA00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CÉSAR AUGUSTO VE</w:t>
      </w:r>
      <w:r w:rsidR="00E80A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NANCIO DA SILVA, CPF 16554124349</w:t>
      </w:r>
      <w:r w:rsidR="00BA00DF" w:rsidRPr="00BA00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____________________________</w:t>
      </w:r>
      <w:r w:rsidR="007A62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__________________</w:t>
      </w:r>
      <w:r w:rsidR="00BA00DF" w:rsidRPr="00BA00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______professor e assessor, indicado para assessoria especi</w:t>
      </w:r>
      <w:r w:rsidR="00BA00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 da Comissão a que se refere a</w:t>
      </w:r>
      <w:r w:rsidR="00BA00DF" w:rsidRPr="00BA00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presente </w:t>
      </w:r>
      <w:r w:rsidR="00BA00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ata</w:t>
      </w:r>
      <w:r w:rsidR="00BA00DF" w:rsidRPr="00BA00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E80A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="00BA00DF" w:rsidRPr="00BA00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ordem da Presidência </w:t>
      </w:r>
      <w:r w:rsidR="00BA00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 sessão, </w:t>
      </w:r>
      <w:r w:rsidR="00BA00DF" w:rsidRPr="00BA00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digit</w:t>
      </w:r>
      <w:r w:rsidR="00E80A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BA00DF" w:rsidRPr="00BA00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e que pelo Presidente vai assinado e pelos demais vão os cientes. </w:t>
      </w:r>
      <w:r w:rsidR="00BA00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ACORDO OU COM VOTO DE IMPUGNAÇÃO. </w:t>
      </w:r>
      <w:r w:rsidR="00BA00DF" w:rsidRPr="00BA00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Presidente ___________________________________</w:t>
      </w:r>
      <w:r w:rsidR="00E80A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Ata lavrada e passada</w:t>
      </w:r>
      <w:r w:rsidR="00BA00DF" w:rsidRPr="00BA00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Fortaleza, pela via “on-line – Processo Virtual”, aos</w:t>
      </w:r>
      <w:r w:rsidR="00BA00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segunda-feira, 30 de setembro de 2019</w:t>
      </w:r>
      <w:r w:rsidR="00BA00DF" w:rsidRPr="00BA00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A00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às</w:t>
      </w:r>
      <w:r w:rsidR="00BA00DF" w:rsidRPr="00BA00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A00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00:55:54</w:t>
      </w:r>
      <w:r w:rsidR="00BA00DF" w:rsidRPr="00BA00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– </w:t>
      </w:r>
      <w:r w:rsidR="00BA00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ATA ASSINADA PELOS CONSELHEIROS:</w:t>
      </w:r>
    </w:p>
    <w:p w:rsidR="00BA00DF" w:rsidRDefault="00BA00DF" w:rsidP="00E80AE9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80AE9" w:rsidRDefault="00E80AE9" w:rsidP="00E11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43111" w:rsidRDefault="00243111" w:rsidP="00E11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1264">
        <w:rPr>
          <w:rFonts w:ascii="Times New Roman" w:eastAsia="Times New Roman" w:hAnsi="Times New Roman" w:cs="Times New Roman"/>
          <w:sz w:val="24"/>
          <w:szCs w:val="24"/>
          <w:lang w:eastAsia="pt-BR"/>
        </w:rPr>
        <w:t>JOSÉ RUBENS MONTEIRO BRASIL</w:t>
      </w:r>
    </w:p>
    <w:p w:rsidR="00243111" w:rsidRPr="00111264" w:rsidRDefault="00243111" w:rsidP="00E11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Diretor Presidente</w:t>
      </w:r>
    </w:p>
    <w:p w:rsidR="00243111" w:rsidRDefault="00243111" w:rsidP="0024311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3111" w:rsidRPr="00E80AE9" w:rsidRDefault="00243111" w:rsidP="00E80AE9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80AE9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>SUELY MONTEIRO BRASIL</w:t>
      </w:r>
    </w:p>
    <w:p w:rsidR="00243111" w:rsidRPr="00E80AE9" w:rsidRDefault="00243111" w:rsidP="00E80AE9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80AE9">
        <w:rPr>
          <w:rFonts w:ascii="Times New Roman" w:eastAsia="Times New Roman" w:hAnsi="Times New Roman" w:cs="Times New Roman"/>
          <w:sz w:val="20"/>
          <w:szCs w:val="20"/>
          <w:lang w:eastAsia="pt-BR"/>
        </w:rPr>
        <w:t>Diretora Administrativa</w:t>
      </w:r>
    </w:p>
    <w:p w:rsidR="00243111" w:rsidRPr="00E80AE9" w:rsidRDefault="00243111" w:rsidP="00E11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80AE9">
        <w:rPr>
          <w:rFonts w:ascii="Times New Roman" w:eastAsia="Times New Roman" w:hAnsi="Times New Roman" w:cs="Times New Roman"/>
          <w:sz w:val="20"/>
          <w:szCs w:val="20"/>
          <w:lang w:eastAsia="pt-BR"/>
        </w:rPr>
        <w:t>VICTOR LUIZ MONTEIRO PONTES</w:t>
      </w:r>
    </w:p>
    <w:p w:rsidR="00243111" w:rsidRPr="00E80AE9" w:rsidRDefault="00243111" w:rsidP="00E11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80AE9">
        <w:rPr>
          <w:rFonts w:ascii="Times New Roman" w:eastAsia="Times New Roman" w:hAnsi="Times New Roman" w:cs="Times New Roman"/>
          <w:sz w:val="20"/>
          <w:szCs w:val="20"/>
          <w:lang w:eastAsia="pt-BR"/>
        </w:rPr>
        <w:t>Diretor Financeiro</w:t>
      </w:r>
    </w:p>
    <w:p w:rsidR="00243111" w:rsidRPr="00E80AE9" w:rsidRDefault="00243111" w:rsidP="00E80AE9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80AE9">
        <w:rPr>
          <w:rFonts w:ascii="Times New Roman" w:eastAsia="Times New Roman" w:hAnsi="Times New Roman" w:cs="Times New Roman"/>
          <w:sz w:val="20"/>
          <w:szCs w:val="20"/>
          <w:lang w:eastAsia="pt-BR"/>
        </w:rPr>
        <w:t>SILVINA MARIA MONTEIRO BRASIL</w:t>
      </w:r>
    </w:p>
    <w:p w:rsidR="00243111" w:rsidRPr="00E80AE9" w:rsidRDefault="00243111" w:rsidP="00E80AE9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80AE9">
        <w:rPr>
          <w:rFonts w:ascii="Times New Roman" w:eastAsia="Times New Roman" w:hAnsi="Times New Roman" w:cs="Times New Roman"/>
          <w:sz w:val="20"/>
          <w:szCs w:val="20"/>
          <w:lang w:eastAsia="pt-BR"/>
        </w:rPr>
        <w:t>Primeira Conselheira Fiscal</w:t>
      </w:r>
    </w:p>
    <w:p w:rsidR="00243111" w:rsidRPr="00E80AE9" w:rsidRDefault="00243111" w:rsidP="00E80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80AE9">
        <w:rPr>
          <w:rFonts w:ascii="Times New Roman" w:eastAsia="Times New Roman" w:hAnsi="Times New Roman" w:cs="Times New Roman"/>
          <w:sz w:val="20"/>
          <w:szCs w:val="20"/>
          <w:lang w:eastAsia="pt-BR"/>
        </w:rPr>
        <w:t>FRANCISCO CARLOS MONTEIRO BRASIL</w:t>
      </w:r>
    </w:p>
    <w:p w:rsidR="00243111" w:rsidRPr="00E80AE9" w:rsidRDefault="00243111" w:rsidP="00E80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80AE9">
        <w:rPr>
          <w:rFonts w:ascii="Times New Roman" w:eastAsia="Times New Roman" w:hAnsi="Times New Roman" w:cs="Times New Roman"/>
          <w:sz w:val="20"/>
          <w:szCs w:val="20"/>
          <w:lang w:eastAsia="pt-BR"/>
        </w:rPr>
        <w:t>Segundo Conselheiro Fiscal</w:t>
      </w:r>
    </w:p>
    <w:p w:rsidR="00243111" w:rsidRPr="00E80AE9" w:rsidRDefault="00243111" w:rsidP="00E80AE9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80AE9">
        <w:rPr>
          <w:rFonts w:ascii="Times New Roman" w:eastAsia="Times New Roman" w:hAnsi="Times New Roman" w:cs="Times New Roman"/>
          <w:sz w:val="20"/>
          <w:szCs w:val="20"/>
          <w:lang w:eastAsia="pt-BR"/>
        </w:rPr>
        <w:t>ANTONIO FERREIRA PONTES</w:t>
      </w:r>
    </w:p>
    <w:p w:rsidR="00243111" w:rsidRPr="00E80AE9" w:rsidRDefault="00243111" w:rsidP="00E80AE9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80AE9">
        <w:rPr>
          <w:rFonts w:ascii="Times New Roman" w:eastAsia="Times New Roman" w:hAnsi="Times New Roman" w:cs="Times New Roman"/>
          <w:sz w:val="20"/>
          <w:szCs w:val="20"/>
          <w:lang w:eastAsia="pt-BR"/>
        </w:rPr>
        <w:t>Terceiro Conselheiro Fiscal</w:t>
      </w:r>
    </w:p>
    <w:p w:rsidR="00243111" w:rsidRPr="00E80AE9" w:rsidRDefault="00243111" w:rsidP="00E80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80AE9">
        <w:rPr>
          <w:rFonts w:ascii="Times New Roman" w:eastAsia="Times New Roman" w:hAnsi="Times New Roman" w:cs="Times New Roman"/>
          <w:sz w:val="20"/>
          <w:szCs w:val="20"/>
          <w:lang w:eastAsia="pt-BR"/>
        </w:rPr>
        <w:t>LUIZ WELLINGTON BRASIL PONTES.</w:t>
      </w:r>
    </w:p>
    <w:p w:rsidR="00243111" w:rsidRPr="00E80AE9" w:rsidRDefault="00243111" w:rsidP="00E80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80AE9">
        <w:rPr>
          <w:rFonts w:ascii="Times New Roman" w:eastAsia="Times New Roman" w:hAnsi="Times New Roman" w:cs="Times New Roman"/>
          <w:sz w:val="20"/>
          <w:szCs w:val="20"/>
          <w:lang w:eastAsia="pt-BR"/>
        </w:rPr>
        <w:t>Primeiro Conselheiro Fiscal Suplente</w:t>
      </w:r>
    </w:p>
    <w:p w:rsidR="00243111" w:rsidRPr="00E80AE9" w:rsidRDefault="00243111" w:rsidP="00E80AE9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80AE9">
        <w:rPr>
          <w:rFonts w:ascii="Times New Roman" w:eastAsia="Times New Roman" w:hAnsi="Times New Roman" w:cs="Times New Roman"/>
          <w:sz w:val="20"/>
          <w:szCs w:val="20"/>
          <w:lang w:eastAsia="pt-BR"/>
        </w:rPr>
        <w:t>BERGSON LUIS BRASIL PONTES</w:t>
      </w:r>
    </w:p>
    <w:p w:rsidR="00243111" w:rsidRPr="00E80AE9" w:rsidRDefault="00243111" w:rsidP="00E80AE9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80AE9">
        <w:rPr>
          <w:rFonts w:ascii="Times New Roman" w:eastAsia="Times New Roman" w:hAnsi="Times New Roman" w:cs="Times New Roman"/>
          <w:sz w:val="20"/>
          <w:szCs w:val="20"/>
          <w:lang w:eastAsia="pt-BR"/>
        </w:rPr>
        <w:t>Segundo Conselheiro Fiscal</w:t>
      </w:r>
    </w:p>
    <w:p w:rsidR="00243111" w:rsidRPr="00E80AE9" w:rsidRDefault="00243111" w:rsidP="007A62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80AE9">
        <w:rPr>
          <w:rFonts w:ascii="Times New Roman" w:eastAsia="Times New Roman" w:hAnsi="Times New Roman" w:cs="Times New Roman"/>
          <w:sz w:val="20"/>
          <w:szCs w:val="20"/>
          <w:lang w:eastAsia="pt-BR"/>
        </w:rPr>
        <w:t>JOSÉ RUBENS MONTEIRO BRASIL</w:t>
      </w:r>
    </w:p>
    <w:p w:rsidR="00A005ED" w:rsidRDefault="00243111" w:rsidP="007A62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80AE9">
        <w:rPr>
          <w:rFonts w:ascii="Times New Roman" w:eastAsia="Times New Roman" w:hAnsi="Times New Roman" w:cs="Times New Roman"/>
          <w:sz w:val="20"/>
          <w:szCs w:val="20"/>
          <w:lang w:eastAsia="pt-BR"/>
        </w:rPr>
        <w:t>Terceiro Conselheiro</w:t>
      </w:r>
    </w:p>
    <w:p w:rsidR="007A626D" w:rsidRDefault="007A626D" w:rsidP="007A626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7A626D" w:rsidRDefault="007A626D" w:rsidP="007A626D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</w:pPr>
      <w:r w:rsidRPr="007A626D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CÉSAR AUGUSTO VENANCIO DA SILVA</w:t>
      </w:r>
    </w:p>
    <w:p w:rsidR="007A626D" w:rsidRDefault="007A626D" w:rsidP="007A626D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Assessor Especial da Fundação</w:t>
      </w:r>
    </w:p>
    <w:p w:rsidR="007A626D" w:rsidRPr="00E80AE9" w:rsidRDefault="007A626D" w:rsidP="007A626D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***************************************************************************************************************************************************************************************************************************************************************</w:t>
      </w:r>
    </w:p>
    <w:p w:rsidR="00F11616" w:rsidRPr="00E80AE9" w:rsidRDefault="00F11616" w:rsidP="007A626D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</w:pPr>
      <w:hyperlink r:id="rId18" w:history="1">
        <w:r>
          <w:rPr>
            <w:rStyle w:val="Hyperlink"/>
          </w:rPr>
          <w:t>https://www.conjur.com.br/dl/decisao-cnj-intimacao-whatsapp.pdf</w:t>
        </w:r>
      </w:hyperlink>
      <w:bookmarkStart w:id="1" w:name="_GoBack"/>
      <w:bookmarkEnd w:id="1"/>
    </w:p>
    <w:sectPr w:rsidR="00F11616" w:rsidRPr="00E80AE9">
      <w:headerReference w:type="default" r:id="rId19"/>
      <w:footerReference w:type="default" r:id="rId2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665" w:rsidRDefault="00467665" w:rsidP="004B00E6">
      <w:pPr>
        <w:spacing w:after="0" w:line="240" w:lineRule="auto"/>
      </w:pPr>
      <w:r>
        <w:separator/>
      </w:r>
    </w:p>
  </w:endnote>
  <w:endnote w:type="continuationSeparator" w:id="0">
    <w:p w:rsidR="00467665" w:rsidRDefault="00467665" w:rsidP="004B0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0E6" w:rsidRDefault="000D4DB1" w:rsidP="000D4DB1">
    <w:pPr>
      <w:pStyle w:val="Rodap"/>
      <w:tabs>
        <w:tab w:val="left" w:pos="4875"/>
      </w:tabs>
    </w:pPr>
    <w:r>
      <w:tab/>
    </w:r>
  </w:p>
  <w:p w:rsidR="004B00E6" w:rsidRDefault="004B00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665" w:rsidRDefault="00467665" w:rsidP="004B00E6">
      <w:pPr>
        <w:spacing w:after="0" w:line="240" w:lineRule="auto"/>
      </w:pPr>
      <w:r>
        <w:separator/>
      </w:r>
    </w:p>
  </w:footnote>
  <w:footnote w:type="continuationSeparator" w:id="0">
    <w:p w:rsidR="00467665" w:rsidRDefault="00467665" w:rsidP="004B0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DB1" w:rsidRPr="00CF5148" w:rsidRDefault="000D4DB1" w:rsidP="000D4DB1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rPr>
        <w:b/>
        <w:sz w:val="24"/>
        <w:szCs w:val="24"/>
      </w:rPr>
    </w:pPr>
    <w:r>
      <w:rPr>
        <w:noProof/>
        <w:lang w:eastAsia="pt-BR"/>
      </w:rPr>
      <w:drawing>
        <wp:inline distT="0" distB="0" distL="0" distR="0" wp14:anchorId="3A4315BD" wp14:editId="3AA5BFCA">
          <wp:extent cx="2305050" cy="1826895"/>
          <wp:effectExtent l="0" t="0" r="0" b="1905"/>
          <wp:docPr id="1" name="Imagem 1" descr="SIO RD 4.993.115 CIDADE ICÓ-CEARÁ - Fundação Educativa e Cultural Senhor do Bonf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1_headerimg" descr="SIO RD 4.993.115 CIDADE ICÓ-CEARÁ - Fundação Educativa e Cultural Senhor do Bonf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6577" cy="1828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4DB1">
      <w:rPr>
        <w:sz w:val="24"/>
        <w:szCs w:val="24"/>
      </w:rPr>
      <w:t xml:space="preserve"> </w:t>
    </w:r>
    <w:r w:rsidRPr="00CF5148">
      <w:rPr>
        <w:sz w:val="24"/>
        <w:szCs w:val="24"/>
      </w:rPr>
      <w:t xml:space="preserve">ATA DA PRIMEIRA REUNIÃO EXTRAORDINÁRIA DA </w:t>
    </w:r>
    <w:r w:rsidRPr="00CF5148">
      <w:rPr>
        <w:b/>
        <w:sz w:val="24"/>
        <w:szCs w:val="24"/>
      </w:rPr>
      <w:t>FUNDAÇÃO EDUCATICA E CULTURAL SENHOR DO BONFIM</w:t>
    </w:r>
  </w:p>
  <w:p w:rsidR="000D4DB1" w:rsidRPr="00CF5148" w:rsidRDefault="000D4DB1" w:rsidP="000D4DB1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rPr>
        <w:rFonts w:ascii="Times New Roman" w:hAnsi="Times New Roman" w:cs="Times New Roman"/>
        <w:sz w:val="24"/>
        <w:szCs w:val="24"/>
      </w:rPr>
    </w:pPr>
    <w:r w:rsidRPr="00CF5148">
      <w:rPr>
        <w:rFonts w:ascii="Times New Roman" w:hAnsi="Times New Roman" w:cs="Times New Roman"/>
        <w:sz w:val="24"/>
        <w:szCs w:val="24"/>
      </w:rPr>
      <w:t>ATA EXTRAORDINÁRIA DA SESSÃO COLEGIADA</w:t>
    </w:r>
  </w:p>
  <w:p w:rsidR="000D4DB1" w:rsidRDefault="000D4DB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BB70D8" wp14:editId="48E4B462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Caixa de Texto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D4DB1" w:rsidRDefault="000D4DB1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11616" w:rsidRPr="00F11616">
                            <w:rPr>
                              <w:noProof/>
                              <w:color w:val="FFFFFF" w:themeColor="background1"/>
                            </w:rPr>
                            <w:t>16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BB70D8" id="_x0000_t202" coordsize="21600,21600" o:spt="202" path="m,l,21600r21600,l21600,xe">
              <v:stroke joinstyle="miter"/>
              <v:path gradientshapeok="t" o:connecttype="rect"/>
            </v:shapetype>
            <v:shape id="Caixa de Texto 221" o:spid="_x0000_s1026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" o:allowincell="f" fillcolor="#a8d08d [1945]" stroked="f">
              <v:textbox style="mso-fit-shape-to-text:t" inset=",0,,0">
                <w:txbxContent>
                  <w:p w:rsidR="000D4DB1" w:rsidRDefault="000D4DB1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11616" w:rsidRPr="00F11616">
                      <w:rPr>
                        <w:noProof/>
                        <w:color w:val="FFFFFF" w:themeColor="background1"/>
                      </w:rPr>
                      <w:t>16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ED"/>
    <w:rsid w:val="000B1B1A"/>
    <w:rsid w:val="000D4DB1"/>
    <w:rsid w:val="00243111"/>
    <w:rsid w:val="00335500"/>
    <w:rsid w:val="003430F2"/>
    <w:rsid w:val="00397F00"/>
    <w:rsid w:val="00413967"/>
    <w:rsid w:val="00467665"/>
    <w:rsid w:val="00471110"/>
    <w:rsid w:val="004B00E6"/>
    <w:rsid w:val="00571F7D"/>
    <w:rsid w:val="00743833"/>
    <w:rsid w:val="00764903"/>
    <w:rsid w:val="0076520B"/>
    <w:rsid w:val="007A626D"/>
    <w:rsid w:val="007B5E73"/>
    <w:rsid w:val="00803848"/>
    <w:rsid w:val="008606F1"/>
    <w:rsid w:val="00893B5D"/>
    <w:rsid w:val="008F4B15"/>
    <w:rsid w:val="00902F6C"/>
    <w:rsid w:val="00912644"/>
    <w:rsid w:val="009C7711"/>
    <w:rsid w:val="00A005ED"/>
    <w:rsid w:val="00AC57D6"/>
    <w:rsid w:val="00BA00DF"/>
    <w:rsid w:val="00CF5148"/>
    <w:rsid w:val="00D1565B"/>
    <w:rsid w:val="00E11340"/>
    <w:rsid w:val="00E355F6"/>
    <w:rsid w:val="00E80AE9"/>
    <w:rsid w:val="00EF261E"/>
    <w:rsid w:val="00F11616"/>
    <w:rsid w:val="00F440F1"/>
    <w:rsid w:val="00F541B6"/>
    <w:rsid w:val="00F6472E"/>
    <w:rsid w:val="00F943A7"/>
    <w:rsid w:val="00FA3738"/>
    <w:rsid w:val="00FB1AAD"/>
    <w:rsid w:val="00F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ED4B7"/>
  <w15:chartTrackingRefBased/>
  <w15:docId w15:val="{FD939D12-C168-4568-BBF6-1FA5BA37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711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4711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00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00E6"/>
  </w:style>
  <w:style w:type="paragraph" w:styleId="Rodap">
    <w:name w:val="footer"/>
    <w:basedOn w:val="Normal"/>
    <w:link w:val="RodapChar"/>
    <w:uiPriority w:val="99"/>
    <w:unhideWhenUsed/>
    <w:rsid w:val="004B00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00E6"/>
  </w:style>
  <w:style w:type="character" w:styleId="Hyperlink">
    <w:name w:val="Hyperlink"/>
    <w:basedOn w:val="Fontepargpadro"/>
    <w:uiPriority w:val="99"/>
    <w:unhideWhenUsed/>
    <w:rsid w:val="004B00E6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47111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7111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5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2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6173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  <w:divsChild>
            <w:div w:id="1788431197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284187236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11672803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923533838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293974003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43070874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021127519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893225435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612322045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56278794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  <w:div w:id="1300645665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9578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243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4728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4016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185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6599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6066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272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fundacaoicoce.blogspot.com/2019/08/edital-22019-prt-4994870-de-quinta.html" TargetMode="External"/><Relationship Id="rId13" Type="http://schemas.openxmlformats.org/officeDocument/2006/relationships/hyperlink" Target="https://arbitragembrasil.wixsite.com/mediacao-arbitragem/fundacao-educativa" TargetMode="External"/><Relationship Id="rId18" Type="http://schemas.openxmlformats.org/officeDocument/2006/relationships/hyperlink" Target="https://www.conjur.com.br/dl/decisao-cnj-intimacao-whatsapp.pd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fundacaoicoce.blogspot.com/" TargetMode="External"/><Relationship Id="rId12" Type="http://schemas.openxmlformats.org/officeDocument/2006/relationships/hyperlink" Target="https://arbitragembrasil.wixsite.com/mediacao-arbitragem" TargetMode="External"/><Relationship Id="rId17" Type="http://schemas.openxmlformats.org/officeDocument/2006/relationships/hyperlink" Target="https://www.cnj.jus.br/pjecnjinterno/Processo/ConsultaDocumento/listView.seam?nd=17062613494044900000002128528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arbitragembrasil.wixsite.com/mediacao-arbitragem/fundacao-atos-diversos(...)" TargetMode="External"/><Relationship Id="rId11" Type="http://schemas.openxmlformats.org/officeDocument/2006/relationships/hyperlink" Target="https://wwwfundacaoicoce.blogspot.com/2019/08/edital-22019-prt-4994870-de-quinta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arbitragembrasil.wixsite.com/mediacao-arbitragem/fundacao-educativa" TargetMode="External"/><Relationship Id="rId10" Type="http://schemas.openxmlformats.org/officeDocument/2006/relationships/hyperlink" Target="https://arbitragembrasil.wixsite.com/mediacao-arbitragem/fundacao-atos-diversos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fundacaoicoce.blogspot.com/" TargetMode="External"/><Relationship Id="rId14" Type="http://schemas.openxmlformats.org/officeDocument/2006/relationships/hyperlink" Target="https://arbitragembrasil.wixsite.com/mediacao-arbitrage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16</Pages>
  <Words>4505</Words>
  <Characters>24333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2019-09-30T04:34:00Z</cp:lastPrinted>
  <dcterms:created xsi:type="dcterms:W3CDTF">2019-09-29T13:41:00Z</dcterms:created>
  <dcterms:modified xsi:type="dcterms:W3CDTF">2019-09-30T04:58:00Z</dcterms:modified>
</cp:coreProperties>
</file>